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28"/>
          <w:szCs w:val="28"/>
        </w:rPr>
      </w:pPr>
      <w:r>
        <w:rPr>
          <w:rFonts w:ascii="Arial,Bold" w:hAnsi="Arial,Bold" w:cs="Arial,Bold"/>
          <w:b/>
          <w:bCs/>
          <w:color w:val="1F497D"/>
          <w:sz w:val="28"/>
          <w:szCs w:val="28"/>
        </w:rPr>
        <w:t>Публичный доклад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28"/>
          <w:szCs w:val="28"/>
        </w:rPr>
      </w:pPr>
      <w:r>
        <w:rPr>
          <w:rFonts w:ascii="Arial,Bold" w:hAnsi="Arial,Bold" w:cs="Arial,Bold"/>
          <w:b/>
          <w:bCs/>
          <w:color w:val="1F497D"/>
          <w:sz w:val="28"/>
          <w:szCs w:val="28"/>
        </w:rPr>
        <w:t>директора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Автономного общеобразовательного учреждения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>физико-математического лицея № 5 города Долгопрудного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>за 2016 – 2017 учебный год</w:t>
      </w:r>
      <w:r>
        <w:rPr>
          <w:rFonts w:ascii="Arial" w:hAnsi="Arial" w:cs="Arial"/>
          <w:b/>
          <w:bCs/>
          <w:color w:val="1F497D"/>
          <w:sz w:val="24"/>
          <w:szCs w:val="24"/>
        </w:rPr>
        <w:t>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Публичный доклад директора АОУ лицея № 5 является средством обеспечения информационной открытости и прозрачности нашего образовательного учреждения. Доклад призван информировать родителей (законных представителей обучающихся), самих обучающихся, учредителя и общественность города Долгопрудный об основных результатах и проблемах функционирования и развития образовательного учреждения, его образовательной деятельности. Мы надеемся, что доклад будет способствовать увеличению числа социальных партнеров и повышению эффективности нашего взаимодействия.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Публичный доклад поможет родителям, планирующим направить ребенка на обучение в физмат лицей № 5, ознакомиться с укладом и традициями, условиями обучения, воспитания и труда, материально-технической базой и кадровым обеспечением, формами организации внеурочной деятельности, обеспечением безопасности образовательного учреждения, образовательными программами, перечнем дополнительных образовательных услуг.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A74" w:rsidRDefault="00516F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Общая характеристика образовательного учреждения</w:t>
      </w:r>
    </w:p>
    <w:p w:rsidR="00993A74" w:rsidRDefault="00516F2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№ 5 – самое первое общеобразовательное учреждение города (1937 г.). Школа в течение многих лет была единственной десятилеткой, в которой учились жители окрестных поселков и деревень в радиусе 5-7 км. Школа расположена в центре старого микрорайона города, основанного около 70 лет назад при строительстве авиационного завода, МФТИ, ЦАО.</w:t>
      </w:r>
    </w:p>
    <w:p w:rsidR="00993A74" w:rsidRDefault="00516F2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состава жителей микрорайона, удачное расположение вблизи ж/д станции, остановки автобусов, недалеко от МФТИ позволило в 1988 г. совместно с институтом создать в школе классы с углубленным изучением физики, математики, информатики, привлечь высококвалифицированных специалистов.</w:t>
      </w:r>
    </w:p>
    <w:p w:rsidR="00993A74" w:rsidRDefault="00516F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в основном учатся дети, имеющие достаточно высокие способности к математике и физике, с высокой мотивацией к обучению. 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августе 2008 г. физмат школа № 5 получила статус физико-математического лицея.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июле 2011 г. МОУ физмат лицей №5 стал Автономным общеобразовательным учреждением муниципального образования г. Долгопрудный.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Учредитель – муниципальное образование «Городской округ Долгопрудный Московской области» в лице Администрации города Долгопрудного.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Деятельность лицея регламентируется Уставом, утвержденным постановлением администрации г. Долгопрудного от 15.12.2015 г. № 857-ПА.</w:t>
      </w:r>
    </w:p>
    <w:p w:rsidR="00993A74" w:rsidRDefault="00516F2A">
      <w:pPr>
        <w:pStyle w:val="a4"/>
        <w:spacing w:before="240" w:beforeAutospacing="0" w:after="0" w:afterAutospacing="0"/>
        <w:ind w:right="284"/>
      </w:pPr>
      <w:r>
        <w:rPr>
          <w:color w:val="000000"/>
        </w:rPr>
        <w:t xml:space="preserve">     Лицей функционирует на основании лицензии на осуществление образовательной деятельности: серия 50 Л 01№ 0007721 от 11.05.2016 г.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регистрационный № 75841, действительна бессрочно.</w:t>
      </w:r>
    </w:p>
    <w:p w:rsidR="00993A74" w:rsidRDefault="00516F2A">
      <w:pPr>
        <w:pStyle w:val="a4"/>
        <w:spacing w:before="240" w:beforeAutospacing="0" w:after="0" w:afterAutospacing="0"/>
        <w:ind w:right="284"/>
      </w:pPr>
      <w:r>
        <w:rPr>
          <w:color w:val="000000"/>
        </w:rPr>
        <w:t xml:space="preserve">    Лицей имеет свидетельство о государственной аккредитации: серия 50А01 № 0000378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регистрационный № 2137 от 5 июня 2013 года.</w:t>
      </w:r>
    </w:p>
    <w:p w:rsidR="00993A74" w:rsidRDefault="00516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Адрес: 141700, Московская обл., г. Долгопрудный, ул. Советская, д.6, тел./факс 408-76-66.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dolgoprudny</w:t>
      </w:r>
      <w:r>
        <w:rPr>
          <w:rFonts w:ascii="Times New Roman" w:hAnsi="Times New Roman" w:cs="Times New Roman"/>
          <w:color w:val="000000"/>
          <w:sz w:val="24"/>
          <w:szCs w:val="24"/>
        </w:rPr>
        <w:t>05@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форма: Автономное общеобразовательное учреждение муниципального образования г. Долгопрудного физико-математический лицей №5 (АОУ лицей № 5)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Директор: Маринина Нина Петровна, тел. 8(495) 408-76-66</w:t>
      </w:r>
    </w:p>
    <w:p w:rsidR="00993A74" w:rsidRDefault="0051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часть, учительская – тел. 8(495)408-72-24</w:t>
      </w:r>
    </w:p>
    <w:p w:rsidR="00993A74" w:rsidRDefault="00516F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 лицея     -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fml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органа общественно-государственного управления Управляющего Совета лицея в 2016-17 уч. году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Гордица С.В.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2060"/>
          <w:sz w:val="24"/>
          <w:szCs w:val="24"/>
        </w:rPr>
      </w:pPr>
      <w:r>
        <w:rPr>
          <w:rFonts w:ascii="Arial,Bold" w:hAnsi="Arial,Bold" w:cs="Arial,Bold"/>
          <w:b/>
          <w:bCs/>
          <w:color w:val="002060"/>
          <w:sz w:val="24"/>
          <w:szCs w:val="24"/>
        </w:rPr>
        <w:t>Образовательная политика. Организация учебно</w:t>
      </w:r>
      <w:r>
        <w:rPr>
          <w:rFonts w:ascii="Arial" w:hAnsi="Arial" w:cs="Arial"/>
          <w:b/>
          <w:bCs/>
          <w:color w:val="002060"/>
          <w:sz w:val="24"/>
          <w:szCs w:val="24"/>
        </w:rPr>
        <w:t>-</w:t>
      </w:r>
      <w:r>
        <w:rPr>
          <w:rFonts w:ascii="Arial,Bold" w:hAnsi="Arial,Bold" w:cs="Arial,Bold"/>
          <w:b/>
          <w:bCs/>
          <w:color w:val="002060"/>
          <w:sz w:val="24"/>
          <w:szCs w:val="24"/>
        </w:rPr>
        <w:t>воспитательного процесса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Стратегической целью лицея является формирование культуры личности лицеиста в условиях развивающейся образовательной модели, </w:t>
      </w:r>
      <w:r>
        <w:rPr>
          <w:rFonts w:ascii="Times New Roman" w:hAnsi="Times New Roman" w:cs="Times New Roman"/>
          <w:i/>
          <w:sz w:val="24"/>
          <w:szCs w:val="24"/>
        </w:rPr>
        <w:t>развитие личностного потенциала обучающихся, воспитание творческой индивидуальности, обладающей  познавательными, социальными и  коммуникативными компетенциями, обеспечивающими их дальнейшее саморазвитие и способность находить себе применение в разных сферах деятельности в современном обществе.</w:t>
      </w:r>
    </w:p>
    <w:p w:rsidR="00993A74" w:rsidRDefault="00516F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образовательной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обеспечить фундаментальность и глубину знаний лицеистов, возможность получить профильную физико-математическую подготовку, формирование ключевых образовательных компетенций, позволяющих выпускникам лицея успешно реализовать себя в современном обществе.</w:t>
      </w:r>
    </w:p>
    <w:p w:rsidR="00993A74" w:rsidRDefault="00516F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Исходя из этого, определяются следующие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приоритетные задачи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образовательной политики лицея: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обеспечить 100% усвоение обязательного минимума государственного образовательного стандарта по изучаемым предметам, в том числе по программам углубленного, расширенного изучения и программам профильного обучения;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обеспечить высокое качество знаний выпускников, подтверждаемое результатами государственной итоговой аттестации (ОГЭ-9) и в форме ЕГЭ (средний балл – выше средних баллов по муниципалитету и региону);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реализация ФГОС нового поколения в 6-х классах основной школы;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активно вовлекать обучающихся в олимпиадное движение всех уровней;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обучить лицеистов навыкам научно-исследовательской работы;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удовлетворить разнообразные потребности учеников в дополнительных занятиях физкультурой и спортом, в культурной организации досуга, в создании кружков и клубов по интересам и др.;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сформировать ключевые компетенции, 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воспитать духовно-нравственную, социально активную, патриотически настроенную личность;</w:t>
      </w:r>
    </w:p>
    <w:p w:rsidR="00993A74" w:rsidRDefault="00516F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материально-техническую базу лицея.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Стратегия развития лицея направлена на достижение современного качества образования, которое отвечает потребностям личности, государства, общества и обеспечивает вхождение новых поколений в открытое информационное высокотехнологичное общество. В педагогическом плане – это ориентация образования на усвоение не только определенной суммы знаний, но и на развитие личности ребенка, 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познавательных и созидательных способностей, функциональной грамотности и наиболее полной самореализации.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Вместе с тем результатом работы лицея должно быть осознание учащимся себя как части семьи, общества, государства и желание дальнейшего получения образования для принесения максимальной пользы максимальному количеству социумов.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Стратегия развития в 2016-2017 уч. году определялась решением следующих задач: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Формирование культуры личности лицеиста;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Внедрение ФГОС нового поколения в шестых классах основной школы;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Совершенствование материально-технической базы учебного учреждения.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программы развития.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Повышение эффективности и качества учебно-воспитательного процесса путем формирования у лицеистов системы духовно-нравственных ценностей,  универсальных познавательных способностей и компетентностей, обеспечивающих интеграцию знаний в целостное гуманистическое мировоззрение, путем обеспечения свободного и максимально полного удовлетворения каждым учащимся запросов развития своих творческих  и познавательных способностей, путем создания положительного психологического климата и активной воспитывающей среды в лицее. Внедрение новых технологий, способствующих улучшению динамики учебных достижений учащихся. Широкое внедрение мультимедийных средств обучения в учебно-воспитательный процесс. Создание целостной системы воспитательной работы, основанной на интеграции разновозрастного взаимодействия, осуществляемого в течение учебного времени в классных коллективах, в предметных кружках, в летней физико-математической школе, в выездных мероприятиях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  Развитие общественного управления и управления лицеем, поддержка положительного имиджа и уникальности лицея. Совершенствование механизмов управления развитием лицея и качеством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Обеспечение развития педагогического коллектива путем создания оптимальных условий, обеспечивающих рост профессиональных и личностных достижений учителей, реализацию их творческого потенциала; путем формирования профессиональных качеств учителей, необходимых для развития школы и наиболее полного удовлетворения общественных образовательных запросов. Обеспечение условий для освоения и реализации новых образовательных стандартов. Обобщение и систематизация педагогического опыта учителей школы, организация семинаров и мастерских на базе школы, помощь в распространении опыта, организации публикаций и видеоматериалов.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Ресурсное обеспечение программы развития лицея: расширение внутренней компьютерной сети школы, совершенствование материально-технической базы.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Сохранение и укрепление здоровья учащихся путем организации здоровье сберегающего и здоровье улучшающего досуга и обучения учителей здоровье сберегающим технологиям. Стимулирование средствами воспитательной среды школы здорового образа жизни.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программа лицея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направлена на удовлетворение потребностей: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·        учащихся и их родителей –  в достижении высоких образовательных результатов в соответствии с их индивидуальными особенностями, в обеспечении условий для развития потенциала, способности к социальной адаптации каждого ребенка;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·        учителей – в организации образовательного процесса, соответствующего личностному потенциалу учителя, таким образом гарантируя право личности на самореализацию и неповторимый стиль профессиональной деятельности.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Миссия лицея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реализация государственной политики в области образования.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Главной целью лицея является всестороннее развитие, воспитание и формирование интеллектуальной личности, готовой к творческой деятельности, обладающей устойчивой потребностью к самообразованию и совершенствованию нравственных и духовных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качеств, достижение педагогами высокого образовательного уровня, создание творческого и сплоченного коллектива.  Результатом обучения и воспитания в лицее должно стать не только овладение учащимися определённого объёма знаний, умений и навыков, а в первую очередь формирование у учащихся универсальных учебных действий, приобретение ими навыков самостоятельной и творческой работы и применение их в нестандартных ситуациях.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Развитие системы универсальных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В основе образовательной программы лицея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лежат следующие принципы и подходы: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Принцип воспитывающего обучения.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Принцип развивающего обучения.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Принцип создания успеха в обучении, развитии, воспитании.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Принцип регулярного повторения.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Принцип оптимального психического напряжения (и для учеников, и для педагогов).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Принцип обучения на максимально высоком уровне трудности.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Принцип максимального участия учеников в учебном процессе.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Принцип систематической обратной связи.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Принцип ориентации на зону ближайшего развития.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Принцип объединения педагогов и учащихся едиными целями.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Принцип ориентации на конечный результат.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программе учитывается, что образование в лицее должно быть: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личностно-ориентированным и психологически обеспеченным;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широким, универсальным, системным, комплексным, мировоззренческим;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обеспечивающим высокий уровень развития ребёнка;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гуманистически направленным, должно способствовать воспитанию и формированию высоконравственной личности;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учащиеся должны стремиться к учению, образование должно прививать технологию самостоятельного приобретения знаний, выводить учащихся на творческий уровень обучения;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лицее следует культивировать традиции интеллигенции;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ожидаемым результатом образовательного процесса должна быть не только определенная система знаний, умений и навыков лицеистов, но и овладение учащимися заявленными компетенциями и универсальными учебными действиями, без которых невозможна деятельность современного человека в интеллектуальной, общественно-политической, коммуникационной, информационной и прочих сферах; 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приобретённые знания должны стать активными, то есть применимыми в творческом профессионализме на пользу общества;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должно содержать и определённое профильное образование, включающее в себя требования социального заказа (изменяемый во времени компонент образования);</w:t>
      </w:r>
    </w:p>
    <w:p w:rsidR="00993A74" w:rsidRDefault="00516F2A">
      <w:pPr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обеспечивающим международный уровень современного образования и включать в себя развитие творческого потенциала личности.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Основными факторами, способствующими воплощению указанных принципов, а также и особыми чертами образовательного лицея, являются: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раннее выявление способностей детей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внешняя и внутренняя дифференциация обучения;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углублённое изучение математики и предметов естественнонаучного цикла как фактор универсализации когнитивных умений;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углублённое изучение информатики как инструмент глобализации мышления и формирования навыка обработки информационных потоков;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последовательное изучение предметов гуманитарного цикла с целью разностороннего развития личности;</w:t>
      </w:r>
    </w:p>
    <w:p w:rsidR="00993A74" w:rsidRDefault="00516F2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возможностей города как научного и культурного центра.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Особенности учебного плана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Учебный план урочной деятельности АОУ лицея №5 г. Долгопрудного на 2016-2017 учебный год (далее – учебный план) составлен в соответствии с государственным стандартом общего образования, Концепцией модернизации Российского образования на основе нормативно-правовых документов федерального уровня.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При реализации учебного плана используются учебники в соответствии с перечнем учебников, утвержденным 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Продолжительность учебного года - 33 недели в 1-х , 9-х и 11-х классах, 34 недели - в 2-8-х и в 10-х классах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Обучение осуществляется в первую смену для всех классов.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Максимальные величины образовательной нагрузки.</w:t>
      </w:r>
    </w:p>
    <w:tbl>
      <w:tblPr>
        <w:tblW w:w="833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5"/>
        <w:gridCol w:w="3377"/>
        <w:gridCol w:w="3377"/>
      </w:tblGrid>
      <w:tr w:rsidR="00993A74">
        <w:trPr>
          <w:trHeight w:val="7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6-дневная учебная неделя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5-дневная учебная неделя</w:t>
            </w:r>
          </w:p>
        </w:tc>
      </w:tr>
      <w:tr w:rsidR="00993A74">
        <w:trPr>
          <w:trHeight w:val="6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93A74">
        <w:trPr>
          <w:trHeight w:val="21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93A74">
        <w:trPr>
          <w:trHeight w:val="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A74">
        <w:trPr>
          <w:trHeight w:val="20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A74">
        <w:trPr>
          <w:trHeight w:val="21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A74">
        <w:trPr>
          <w:trHeight w:val="6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93A74">
        <w:trPr>
          <w:trHeight w:val="1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A74" w:rsidRDefault="00993A7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1-х классов устанавливаются в течение года дополнительные недельные каникулы в феврале.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Учебная нагрузка не превышает максимального объема учебной нагрузки обучающегося и рассчитана на 5-дневную рабочую неделю в 1-4 классах, на 6-дневную рабочую неделю в остальных классах (5-11кл.).</w:t>
      </w:r>
    </w:p>
    <w:p w:rsidR="00993A74" w:rsidRDefault="00516F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программа лицея обеспечивает повышенный уровень образования по предметам физико-математического профиля и информатики и ИКТ, который реализуется через использование: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программ расширенного и углубленного изучения профилирующих предметов (математика, физика, информатика и ИКТ);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 программ факультативных курсов и занятий по выбору;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 программ дополнительного образования;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 программ внеурочной деятельности.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Эффективным средством реализации лицейской образовательной программы являются современные педагогические технологии, широко используется научно-культурный потенциал г. Долгопрудного и г. Москвы, цифровые образовательные ресурсы.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Начальное общее образование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Учебный план для первой ступени ориентирован на 4-летний нормативный срок освоения образовательных программ начального общего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начальной школе в 2016-17 учебном году скомплектовано 9 классов.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1-4 классов реализует ФГОС НОО. В 1-4 классах учебный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представлен следующими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предметными областями: филология; математика и информатика; обществознание и естествознание; искусство; технология; физическая культура. (Все предметы изучаются на расширенном уровне)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Математика и информатика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представлена учебным предметом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Преподавание ведется со 2-го класса на углубленном уровне в связи с соответствующим профилем лицея.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учебный план 4 класса включено изучение одного из модулей курса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 w:bidi="pa-IN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 w:bidi="pa-IN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план для 1-4 классов выдержан в соответствии с ФГОС нового поколения (2011 г), поэтому на внеурочную деятельность выделено по 10 часов на каждый класс. При этом занятия по английскому языку в </w:t>
      </w:r>
      <w:r>
        <w:rPr>
          <w:rFonts w:ascii="Times New Roman" w:hAnsi="Times New Roman" w:cs="Times New Roman"/>
          <w:bCs/>
          <w:sz w:val="24"/>
          <w:szCs w:val="24"/>
        </w:rPr>
        <w:t xml:space="preserve">1-х классах, кружков «Секреты речи» (в 1-3 кл.) и «Мой друг компьютер» (во 2-3 кл.)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ведутся по группам, что усиливает эффективность этих занятий. Выбор занятий по внеурочной деятельности обусловлен спецификой лицея и необходимостью общекультурного и интеллектуального развития лицеистов и направлен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Основное общее образование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второй ступени ориентирован на 5-летний нормативный срок освоения образовательных программ основного общего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Обязательная часть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Обязательная часть учебного плана представлена следующими предметами: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Русский язык, Литература, Иностранный язык, Математика, История, Обществознание, География, Биология, Искусство, Технология, Физическая культура, Основы безопасности жизнедеятельности.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рамках регионального компонента в 8 классе преподается курс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Духовное краеведение Подмосковья.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Вариативная часть учебного плана, формируемая участниками образовательного процесса,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режиме 6-дневной недели составляет в 5 кл. 5 ч. в неделю, в 6 кл. 6 ч. в неделю, в 7-8-х кл. – 4 ч. в неделю, в 9-х классах – 5 часов в неделю.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план для 5-6 классов выдержан в соответствии с ФГОС нового поколения (2015 г). Для организации внеурочной деятельности выделено по 5 часов на каждый класс, при этом выбрана модель плана с преобладанием учебно-познавательной деятельности. Выбор занятий обусловлен спецификой лицея и необходимостью общекультурного и интеллектуального развития лицеистов: кружки «Олимпиадные задачи по математике», «Экономика вокруг нас», «Основы проектной деятельности», спортивные игры. 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Среднее общее образование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Учебный план третьей ступени обучения ориентирован на 2-летний нормативный срок освоения образовательных программ среднего (полного) общего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инвариантной части представлены предметы: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Русский язык, Литература, Иностранный язык, Химия, Биология, История, Физическая культура, ОБЖ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интегрированный курс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Обществознание,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включая экономику и право,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Для более полного и глубокого изучения область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представлена двумя предметами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Алгебра и начала математического анализа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Геометрия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учетом специфики лицея № 5 естественным является изучение области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Естествознание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совокупности учебных предметов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 выделением дополнительных часов из компонента образовательного учреждения на углубляемые и расширяемые предметы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Математика, Информатика и ИКТ, Физика, Биология, Химия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Также в 10-11 классах выделен дополнительно 1 час на изучение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Русского языка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более прочного и глубокого усвоения родного языка. Для подготовки к итоговой аттестации и для удовлетворения запросов учащихся включены факультативные курсы по истории, обществознанию, русскому языку и математике по 1 часу в неделю в 11 классе.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Вариативная часть учебного плана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профессии с последующим профессиональным образованием.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10-б и 11-б классах реализуется физико-математический профиль, математика и физика изучаются на профильном и углубленном уровне, остальные предметы изучаются на расширенном уровне.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В 10-а и в 11-а классах реализуется информационно-технологический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профиль, на профильном уровне изучаются математика и информатика и ИКТ, остальные предметы изучаются на расширенном уровне. 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3A74" w:rsidRDefault="00516F2A">
      <w:pPr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 и методы обучения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используемые в образовательном процессе: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проблемное обучение;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обучение на высоком уровне трудности;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дифференцированное обучение;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компьютерные технологии, использование цифровых образовательных ресурсов;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метод проектов;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игровые технологии.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93A74" w:rsidRDefault="00516F2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и методы работы по интеллектуальному развитию учащихся.</w:t>
      </w:r>
    </w:p>
    <w:p w:rsidR="00993A74" w:rsidRDefault="00993A74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8270"/>
      </w:tblGrid>
      <w:tr w:rsidR="00993A74">
        <w:trPr>
          <w:trHeight w:val="2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Формы и методы работы</w:t>
            </w:r>
          </w:p>
        </w:tc>
      </w:tr>
      <w:tr w:rsidR="00993A74">
        <w:trPr>
          <w:trHeight w:val="2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Кружки занимательной математики и информатики, интеллектуальный марафон.</w:t>
            </w:r>
          </w:p>
        </w:tc>
      </w:tr>
      <w:tr w:rsidR="00993A74">
        <w:trPr>
          <w:trHeight w:val="10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2-3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Кружки занимательной математики, информатики, физики, экономики, астрономии. Школьные математические олимпиады. Участие в международных интеллектуальных конкурсах «Русский медвежонок», «Кенгуру», городском интеллектуальном марафоне. </w:t>
            </w:r>
          </w:p>
        </w:tc>
      </w:tr>
      <w:tr w:rsidR="00993A74">
        <w:trPr>
          <w:trHeight w:val="10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Кружки занимательной математики, информатики, физики, экономики. Школьные олимпиады по физике и математике. Участие в международных интеллектуальных конкурсах «Русский медвежонок», «Кенгуру», «Британский Бульдог», городском интеллектуальном марафоне, городской олимпиаде по математике.</w:t>
            </w:r>
          </w:p>
        </w:tc>
      </w:tr>
      <w:tr w:rsidR="00993A74" w:rsidTr="00EF228D">
        <w:trPr>
          <w:trHeight w:val="3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5-6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Факультативы по математике, математический фестиваль (аукцион задач, непрерывный конкурс решения задач, «матдрака», математическая карусель, аукцион призов).  Участие в Турнире Архимеда, городская математическая олимпиада, ЛФМШ (летняя физмат школа). Участие в международных интеллектуальных конкурсах «Русский медвежонок», «Кенгуру», «Британский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Бульдог», «КИТ».</w:t>
            </w:r>
          </w:p>
        </w:tc>
      </w:tr>
      <w:tr w:rsidR="00993A74">
        <w:trPr>
          <w:trHeight w:val="10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7-9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Факультативы по математике, физике, информатике, математические бои. Участие в математической регате в рамках Турнира Архимеда, в Уральском турнире юных математиков, Турнире городов. Участие в предметных олимпиадах различного уровня. ЛФМШ. Участие в международных интеллектуальных конкурсах «Русский медвежонок», «Кенгуру», «Британский Бульдог», «КИТ».</w:t>
            </w:r>
          </w:p>
        </w:tc>
      </w:tr>
      <w:tr w:rsidR="00993A74">
        <w:trPr>
          <w:trHeight w:val="11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10-11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Факультативы по математике, физике, информатике, математические бои. Участие в математической регате в рамках Турнира Архимеда, в Южном турнире юных математиков, Кубок памяти А.Н. Колмогорова, Международном Математическом Турнире Городов. Участие в предметных олимпиадах различного уровня. ЛФМШ. Участие в Олимпиаде по экспериментальной физике, в турнире юных естествоиспытателей.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993A74" w:rsidRDefault="00516F2A">
      <w:pPr>
        <w:numPr>
          <w:ilvl w:val="8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Партнерство с вузами</w:t>
      </w:r>
    </w:p>
    <w:p w:rsidR="00993A74" w:rsidRDefault="00EF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6F2A">
        <w:rPr>
          <w:rFonts w:ascii="Times New Roman" w:hAnsi="Times New Roman" w:cs="Times New Roman"/>
          <w:sz w:val="24"/>
          <w:szCs w:val="24"/>
        </w:rPr>
        <w:t>Особенностью работы лицея в рамках профильного обучения является широкое взаимодействие с высшей школой. В лицее работают преподаватели, аспиранты и студенты МФТИ. С вузом заключен договор о взаимном сотрудничестве.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Система дополнительного образования в 2016-17 уч.г.</w:t>
      </w:r>
    </w:p>
    <w:p w:rsidR="00993A74" w:rsidRDefault="00516F2A" w:rsidP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Дополнительное образование является тем «пространством», в котором происходит социализация личности, формирование его способностей и навыков. В основное содержание блока дополнительного образования легла практико-ориентированная  и научно-исследовательская деятельность. В лицее создан широкий спектр возможностей дополнительного образования в плане организации внеурочной деятельности детей через кружки, факультативные занятия, секции, дополняющие основную общеобразовательную программу лицея и соответствующие интересам учащихся. Группы для занятий в системе дополнительного образования формируются как внутри одной параллели классов, так и сборные из учащихся различных параллелей.</w:t>
      </w:r>
    </w:p>
    <w:p w:rsidR="00993A74" w:rsidRDefault="00516F2A" w:rsidP="00516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Занятия объединений проводятся по разработанным педагогами программам. Авторское тематическое планирование утверждено соответствующими методическими объединениями учителей-предметников.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В этом учебном году успешно начал работать кружок по астрономии для учащихся 4-6 классов. Учащиеся лицея стали победителями​ и призерами муниципального и регионального этапа, а ученик 6 класса стал участником Всероссийского этапа олимпиады школьников по астрономии. </w:t>
      </w:r>
    </w:p>
    <w:p w:rsidR="00993A74" w:rsidRDefault="00516F2A" w:rsidP="00516F2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специфику лицея в 2016-17 уч. году продолжил работу кружок «Робототехника». Программа кружка включает в себя изучение ряда направлений в области конструирования, моделирования и программирования, а также решения различных технических задач. Она ориентирована на обучающихся,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 Для наиболее полного удовлетворения творческих и познавательных потребностей обучающихся проводятся занятия в двух возрастных группах: младшей (4-6 класс) и старшей (7-11 класс). Результат своей творческой деятельности ребята представляют на соревнованиях и фестивалях различного уровня.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работы: развитие у лицеистов научно-технических способностей (критического, конструктивистского и алгоритмического стилей мышления, фантазии, зрительно-образной памяти, рационального восприятия действительности) и практических навыков конструирования.</w:t>
      </w:r>
    </w:p>
    <w:p w:rsidR="00993A74" w:rsidRDefault="00993A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993A74" w:rsidRDefault="00993A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93A74" w:rsidRDefault="00993A74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III - </w:t>
      </w:r>
      <w:r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  <w:t>Система управления лицеем.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управления лицеем предусматривает единство управления, соуправления и самоуправления.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критерий оценки эффективности данной системы управления – это повышение качества образования.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образовательным процессом осуществляется через систему мониторингов, регулировки и контроля. В лицее создан коллектив единомышленников, что дает возможность осуществлять управление школой на основе сотрудничества администрации с педагогическим коллективом, направленного на стимулирование развития инициативы и творчества всего педагогического коллектива.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система образовательного учреждения представлена как персонально, так и коллегиальными органами.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Лицеем непосредственно руководит директор, ведущей функцией которого является координация образовательного процесса. Основными формами координации деятельности аппарата управления образовательного учреждения кроме педсоветов (проводятся 1 раз в четверть) являются: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 Административные совещания (2 раза в месяц),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 Производственные совещания коллектива (1-2 раза в год)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Директор школы подбирает заместителей директора, определяет им должностные обязанности.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2016-17 уч.г. в лицее работали заместители директора: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 научно-методической работе;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 учебно-воспитательной;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 ИКТ;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 воспитательной работе;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 административно-хозяйственной части;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 безопасности.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Заместители директора обеспечивают оперативное управление образовательным процессом и реализуют основные управленческие функции: анализ, планирование, организация контроля, самоконтроля, коррекция и регулирование.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лицее организована работа кафедр математики и информатики, физики, химии и биологии, социально-экономических дисциплин, русского языка и литературы, начальных классов, иностранного языка, методического объединения учителей физкультуры, технологии, искусства, ОБЖ, методического объединения классных руководителей.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3A74" w:rsidRPr="00516F2A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F2A">
        <w:rPr>
          <w:rFonts w:ascii="Times New Roman" w:hAnsi="Times New Roman" w:cs="Times New Roman"/>
          <w:bCs/>
          <w:sz w:val="24"/>
          <w:szCs w:val="24"/>
        </w:rPr>
        <w:t xml:space="preserve">Важная задача повышения качества образования и эффективности – это формирование системы государственно-общественного управления. В целях реализации этой задачи в АОУ лицее №5 действуют Наблюдательный  совет ( в состав входят представители Администрации​ города, Управления образования, лицея и представители общественности) и Совет лицея. Совет лицея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образованием. За 2016-17 </w:t>
      </w:r>
      <w:proofErr w:type="gramStart"/>
      <w:r w:rsidRPr="00516F2A"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gramEnd"/>
      <w:r w:rsidRPr="00516F2A">
        <w:rPr>
          <w:rFonts w:ascii="Times New Roman" w:hAnsi="Times New Roman" w:cs="Times New Roman"/>
          <w:bCs/>
          <w:sz w:val="24"/>
          <w:szCs w:val="24"/>
        </w:rPr>
        <w:t xml:space="preserve"> Советом лицея были приняты следующие решения : об утверждении образовательной программы лицея,  локальных актов, мониторинга деятельности и распределения стимулирующего фонда </w:t>
      </w:r>
      <w:r w:rsidR="005E6EDA">
        <w:rPr>
          <w:rFonts w:ascii="Times New Roman" w:hAnsi="Times New Roman" w:cs="Times New Roman"/>
          <w:bCs/>
          <w:sz w:val="24"/>
          <w:szCs w:val="24"/>
        </w:rPr>
        <w:t xml:space="preserve">оплаты труда и гранта </w:t>
      </w:r>
      <w:r w:rsidRPr="00516F2A">
        <w:rPr>
          <w:rFonts w:ascii="Times New Roman" w:hAnsi="Times New Roman" w:cs="Times New Roman"/>
          <w:bCs/>
          <w:sz w:val="24"/>
          <w:szCs w:val="24"/>
        </w:rPr>
        <w:t>среди педагогических работников, администрации и других работников​ лицея</w:t>
      </w:r>
      <w:r w:rsidR="007D43B8">
        <w:rPr>
          <w:rFonts w:ascii="Times New Roman" w:hAnsi="Times New Roman" w:cs="Times New Roman"/>
          <w:bCs/>
          <w:sz w:val="24"/>
          <w:szCs w:val="24"/>
        </w:rPr>
        <w:t>, обсуждались вопросы совершенствования системы дополнительного образования, совершенствования воспитательной работы в лицее</w:t>
      </w:r>
    </w:p>
    <w:p w:rsidR="00993A74" w:rsidRPr="00516F2A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B54" w:rsidRPr="00516F2A" w:rsidRDefault="00B7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A74" w:rsidRDefault="00516F2A">
      <w:pPr>
        <w:shd w:val="clear" w:color="auto" w:fill="EEEEEE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777777"/>
          <w:sz w:val="28"/>
          <w:szCs w:val="28"/>
          <w:lang w:eastAsia="ru-RU"/>
        </w:rPr>
        <w:t>Структура управления лицеем</w:t>
      </w:r>
    </w:p>
    <w:p w:rsidR="00993A74" w:rsidRDefault="00516F2A">
      <w:pPr>
        <w:shd w:val="clear" w:color="auto" w:fill="EEEEEE"/>
        <w:spacing w:before="100" w:beforeAutospacing="1" w:after="100" w:afterAutospacing="1" w:line="36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777777"/>
          <w:sz w:val="18"/>
          <w:szCs w:val="18"/>
          <w:lang w:eastAsia="ru-RU"/>
        </w:rPr>
        <w:drawing>
          <wp:inline distT="0" distB="0" distL="0" distR="0">
            <wp:extent cx="6115050" cy="3690868"/>
            <wp:effectExtent l="0" t="0" r="0" b="0"/>
            <wp:docPr id="1026" name="Image1" descr="Struktura-upravleniia-v-lit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69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54" w:rsidRPr="00516F2A" w:rsidRDefault="00B76B54" w:rsidP="00B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F2A">
        <w:rPr>
          <w:rFonts w:ascii="Times New Roman" w:hAnsi="Times New Roman" w:cs="Times New Roman"/>
          <w:bCs/>
          <w:sz w:val="24"/>
          <w:szCs w:val="24"/>
        </w:rPr>
        <w:t>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ученического самоуправления - Совет лицеистов. В 2016-2017 учебном году</w:t>
      </w:r>
      <w:r w:rsidR="00EF228D">
        <w:rPr>
          <w:rFonts w:ascii="Times New Roman" w:hAnsi="Times New Roman" w:cs="Times New Roman"/>
          <w:bCs/>
          <w:sz w:val="24"/>
          <w:szCs w:val="24"/>
        </w:rPr>
        <w:t xml:space="preserve"> была актуализирована работа Сов</w:t>
      </w:r>
      <w:r w:rsidRPr="00516F2A">
        <w:rPr>
          <w:rFonts w:ascii="Times New Roman" w:hAnsi="Times New Roman" w:cs="Times New Roman"/>
          <w:bCs/>
          <w:sz w:val="24"/>
          <w:szCs w:val="24"/>
        </w:rPr>
        <w:t>ета</w:t>
      </w:r>
      <w:r w:rsidR="00EF228D">
        <w:rPr>
          <w:rFonts w:ascii="Times New Roman" w:hAnsi="Times New Roman" w:cs="Times New Roman"/>
          <w:bCs/>
          <w:sz w:val="24"/>
          <w:szCs w:val="24"/>
        </w:rPr>
        <w:t>.</w:t>
      </w:r>
      <w:r w:rsidRPr="00516F2A">
        <w:rPr>
          <w:rFonts w:ascii="Times New Roman" w:hAnsi="Times New Roman" w:cs="Times New Roman"/>
          <w:bCs/>
          <w:sz w:val="24"/>
          <w:szCs w:val="24"/>
        </w:rPr>
        <w:t xml:space="preserve"> Работа лицейского </w:t>
      </w:r>
      <w:proofErr w:type="gramStart"/>
      <w:r w:rsidRPr="00516F2A">
        <w:rPr>
          <w:rFonts w:ascii="Times New Roman" w:hAnsi="Times New Roman" w:cs="Times New Roman"/>
          <w:bCs/>
          <w:sz w:val="24"/>
          <w:szCs w:val="24"/>
        </w:rPr>
        <w:t>самоуправления  имеет</w:t>
      </w:r>
      <w:proofErr w:type="gramEnd"/>
      <w:r w:rsidRPr="00516F2A">
        <w:rPr>
          <w:rFonts w:ascii="Times New Roman" w:hAnsi="Times New Roman" w:cs="Times New Roman"/>
          <w:bCs/>
          <w:sz w:val="24"/>
          <w:szCs w:val="24"/>
        </w:rPr>
        <w:t xml:space="preserve"> большой потенциал развития.  Советом была проведена благотворительная ярмарка,</w:t>
      </w:r>
      <w:r w:rsidR="00EF22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F2A">
        <w:rPr>
          <w:rFonts w:ascii="Times New Roman" w:hAnsi="Times New Roman" w:cs="Times New Roman"/>
          <w:bCs/>
          <w:sz w:val="24"/>
          <w:szCs w:val="24"/>
        </w:rPr>
        <w:t xml:space="preserve">средства от </w:t>
      </w:r>
      <w:proofErr w:type="gramStart"/>
      <w:r w:rsidRPr="00516F2A">
        <w:rPr>
          <w:rFonts w:ascii="Times New Roman" w:hAnsi="Times New Roman" w:cs="Times New Roman"/>
          <w:bCs/>
          <w:sz w:val="24"/>
          <w:szCs w:val="24"/>
        </w:rPr>
        <w:t>ее  выручки</w:t>
      </w:r>
      <w:proofErr w:type="gramEnd"/>
      <w:r w:rsidRPr="00516F2A">
        <w:rPr>
          <w:rFonts w:ascii="Times New Roman" w:hAnsi="Times New Roman" w:cs="Times New Roman"/>
          <w:bCs/>
          <w:sz w:val="24"/>
          <w:szCs w:val="24"/>
        </w:rPr>
        <w:t xml:space="preserve"> были направлены на реабилитацию ученицы нашего лицея. В мае ребята активно провели мероприятия, посвященные Дню Победы, начата подготовка к юбилею лицея (80 </w:t>
      </w:r>
      <w:proofErr w:type="spellStart"/>
      <w:r w:rsidRPr="00516F2A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516F2A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6B54" w:rsidRPr="00516F2A" w:rsidRDefault="00EF228D" w:rsidP="00B7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76B54" w:rsidRPr="00516F2A">
        <w:rPr>
          <w:rFonts w:ascii="Times New Roman" w:hAnsi="Times New Roman" w:cs="Times New Roman"/>
          <w:bCs/>
          <w:sz w:val="24"/>
          <w:szCs w:val="24"/>
        </w:rPr>
        <w:t xml:space="preserve">Возникает конструктивное сотрудничество ученического коллектива, учителей и администрации, в котором очень важной составляющей является </w:t>
      </w:r>
      <w:proofErr w:type="spellStart"/>
      <w:r w:rsidR="00B76B54" w:rsidRPr="00516F2A">
        <w:rPr>
          <w:rFonts w:ascii="Times New Roman" w:hAnsi="Times New Roman" w:cs="Times New Roman"/>
          <w:bCs/>
          <w:sz w:val="24"/>
          <w:szCs w:val="24"/>
        </w:rPr>
        <w:t>соуправление</w:t>
      </w:r>
      <w:proofErr w:type="spellEnd"/>
      <w:r w:rsidR="00B76B54" w:rsidRPr="00516F2A">
        <w:rPr>
          <w:rFonts w:ascii="Times New Roman" w:hAnsi="Times New Roman" w:cs="Times New Roman"/>
          <w:bCs/>
          <w:sz w:val="24"/>
          <w:szCs w:val="24"/>
        </w:rPr>
        <w:t xml:space="preserve"> и инициатива каждой стороны воспитательного процесса школы.</w:t>
      </w:r>
    </w:p>
    <w:p w:rsidR="00993A74" w:rsidRDefault="00516F2A" w:rsidP="00B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 управлении активно используются ИКТ. В лицее создана локальная сеть. В 2016-17 уч. году продолжилась работа по формированию системы электронного документооборота. Каждый администратор и педагогический работник имеет рабочее место, оборудованное персональным компьютером. Накопление и обобщение материалов идет как на электронных, так и на бумажных носителях.</w:t>
      </w:r>
    </w:p>
    <w:p w:rsidR="00993A74" w:rsidRDefault="00516F2A" w:rsidP="00B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формами координации деятельности управленческого аппарата являлись: календарные планы, приказы и распоряжения, производственные совещания коллектива, административные совещания при директоре, мероприятия внутришкольного контроля, заседания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педагогического  совета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методических предметных кафедры.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управления качеством образования в АОУ лицее №5 в 2016-17 уч. году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(общая характеристика)</w:t>
      </w:r>
    </w:p>
    <w:p w:rsidR="00993A74" w:rsidRDefault="00B76B54" w:rsidP="00EF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16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Педагогический мониторинг в лицее можно </w:t>
      </w:r>
      <w:proofErr w:type="gramStart"/>
      <w:r w:rsidR="00516F2A">
        <w:rPr>
          <w:rFonts w:ascii="Times New Roman" w:hAnsi="Times New Roman" w:cs="Times New Roman"/>
          <w:bCs/>
          <w:color w:val="000000"/>
          <w:sz w:val="24"/>
          <w:szCs w:val="24"/>
        </w:rPr>
        <w:t>определить</w:t>
      </w:r>
      <w:proofErr w:type="gramEnd"/>
      <w:r w:rsidR="00516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форму организации, сбора, обработки, хранения и распространения информации о качестве образовательных </w:t>
      </w:r>
      <w:r w:rsidR="00516F2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услуг, обеспечивающих непрерывное наблюдение за и</w:t>
      </w:r>
      <w:r w:rsidR="00EF2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содержанием и прогнозирование </w:t>
      </w:r>
      <w:r w:rsidR="00516F2A">
        <w:rPr>
          <w:rFonts w:ascii="Times New Roman" w:hAnsi="Times New Roman" w:cs="Times New Roman"/>
          <w:bCs/>
          <w:color w:val="000000"/>
          <w:sz w:val="24"/>
          <w:szCs w:val="24"/>
        </w:rPr>
        <w:t>дальнейшего развития, а также как систему накопления инновационного опыта.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Внешний мониторинг</w:t>
      </w:r>
    </w:p>
    <w:p w:rsidR="00993A74" w:rsidRDefault="00516F2A" w:rsidP="00B76B5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Всероссийские проверочные работы</w:t>
      </w:r>
    </w:p>
    <w:p w:rsidR="00993A74" w:rsidRDefault="00516F2A" w:rsidP="00B76B5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 Статград -диагностические работы по разным предметам и параллелям, в том числе и в формате ОГЭ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ЕГЭ .</w:t>
      </w:r>
      <w:proofErr w:type="gramEnd"/>
    </w:p>
    <w:p w:rsidR="00993A74" w:rsidRDefault="00516F2A" w:rsidP="00B76B5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Комплексные диагностические работы РЦОИ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пробный экзамен в формате ЕГЭ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-городские плановые проверки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-проверка в рамках аккредитации и лицензирования ОУ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5) Государственная итоговая аттестация - ОГЭ, ЕГЭ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внутрилицейского мониторинга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лицее определяется локальным актом лицея «Положение о промежуточной аттестации переводных классов».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Целью аттестации является: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соотнесение этого уровня с требованиями образовательного госстандарта;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контроль за выполнением учебных программ.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Промежуточная аттестация может проводиться в виде тестирования, устного экзамена, собеседования, контрольной работы за учебный год, защиты реферата.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промежуточной (годовой) аттестации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допускаются все учащиеся переводных классов  (5-8, 10 кл). От сдачи экзаменов освобождаются учащиеся по состоянию здоровья по медицинским показаниям;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Годовая аттестация включает в себя: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в 5-6 классах: диктант по русскому языку, контрольная работа по математике;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7  профильных классах: диктант по русскому языку, контрольная работа по алгебре, 2устных экзамена по решению педсовета.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7 физико-математическом классе: диктант или изложение по русскому языку, контрольная работа по алгебре, устные экзамены по физике, геометрии.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8 профильных классах: контрольные работы по русскому языку и по алгебре, 2устных экзамена по решению педсовета.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8 физико-математическом классе: контрольные работы по русскому языку и по алгебре, устные экзамены по физике, геометрии.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10  профильном классе: письменные экзамены по русскому языку и по алгебре (в форме ЕГЭ), 2-3 устных экзамена по решению педагогического совета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в 10 физико-математическом классе: письменные экзамены по русскому языку и по алгебре (в форме ЕГЭ), экзамены по геометрии, физике (форму экзамена выбирает учитель).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Аттестация осуществляется по особому расписанию, утверждаемому директором лицея.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Итоги аттестации учащихся количественно оцениваются по пятибалльной системе. Отметки выставляются в протоколе устного экзамена - в день проведения экзамена, письменного экзамена – не позднее следующего за экзаменом дня.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Итоговая оценка по учебному предмету выставляется учителем на основе оценок за учебный год, результатов годовой аттестации и фактического уровня знаний, умений и навыков учащихся. Положительная итоговая отметка за учебный год не может быть выставлена при неудовлетворительном результате экзаменов.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lastRenderedPageBreak/>
        <w:t xml:space="preserve">                   IV. </w:t>
      </w:r>
      <w:r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  <w:t>Контингент учащихся в лицее и результативность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  <w:t xml:space="preserve">воспитательной деятельности в 2016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  <w:t>2017 учебном году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</w:pPr>
    </w:p>
    <w:p w:rsidR="00993A74" w:rsidRDefault="00516F2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Количественный состав обучающихся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2268"/>
        <w:gridCol w:w="1559"/>
      </w:tblGrid>
      <w:tr w:rsidR="00993A7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V-IX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X-XI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993A74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93A74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3A74" w:rsidRPr="00B76B5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6B54">
        <w:rPr>
          <w:rFonts w:ascii="Times New Roman" w:hAnsi="Times New Roman" w:cs="Times New Roman"/>
          <w:bCs/>
          <w:sz w:val="24"/>
          <w:szCs w:val="24"/>
        </w:rPr>
        <w:t>Контингент обучающихся в динамике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3A74" w:rsidRPr="00B76B54"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</w:tc>
      </w:tr>
      <w:tr w:rsidR="00993A74" w:rsidRPr="00B76B54"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2014/15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993A74" w:rsidRPr="00B76B54" w:rsidRDefault="00B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676</w:t>
            </w:r>
          </w:p>
        </w:tc>
      </w:tr>
      <w:tr w:rsidR="00993A74" w:rsidRPr="00B76B54"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2015/16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993A74" w:rsidRPr="00B76B54" w:rsidRDefault="00B7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</w:tr>
      <w:tr w:rsidR="00993A74" w:rsidRPr="00B76B54"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2016/17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</w:tr>
      <w:tr w:rsidR="00993A74" w:rsidRPr="00B76B54"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мощность</w:t>
            </w:r>
          </w:p>
        </w:tc>
        <w:tc>
          <w:tcPr>
            <w:tcW w:w="3115" w:type="dxa"/>
          </w:tcPr>
          <w:p w:rsidR="00993A74" w:rsidRPr="00B76B54" w:rsidRDefault="00993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993A74" w:rsidRPr="00B76B5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B54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</w:tr>
    </w:tbl>
    <w:p w:rsidR="00993A74" w:rsidRPr="00B76B5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6B54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993A74" w:rsidRPr="00B76B54" w:rsidRDefault="00516F2A" w:rsidP="0001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54">
        <w:rPr>
          <w:rFonts w:ascii="Times New Roman" w:hAnsi="Times New Roman" w:cs="Times New Roman"/>
          <w:sz w:val="24"/>
          <w:szCs w:val="24"/>
        </w:rPr>
        <w:t>Динамика изменения общего количества учащихся следующая: по состоянию на 01.09.2016 г. в лицее обучалось 718 учащихся, что превышает проектную мощность на 98 чел.</w:t>
      </w:r>
    </w:p>
    <w:p w:rsidR="00993A74" w:rsidRPr="00B76B54" w:rsidRDefault="00516F2A" w:rsidP="0001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B54">
        <w:rPr>
          <w:rFonts w:ascii="Times New Roman" w:hAnsi="Times New Roman" w:cs="Times New Roman"/>
          <w:sz w:val="24"/>
          <w:szCs w:val="24"/>
        </w:rPr>
        <w:t>В течение учебного года по различным причинам в другие образовательные учреждения было переведено 9 учащихся, в том числе, учащихся 1-4 классов – 2 чел., учащихся 7- 9 классов -5 чел., учащихся 10 классов- 2 чел. В процентном выражении это составило 0,01 % от общего числа лицеистов. Эти данные свидетельствуют об относительной сохранности контингента учащихся лицея. Незначительные потери в контингенте объясняются семейными обстоятельствами (смена места жительства и т.п.), сложностью обучения в лицее (это свидетельство того, что родителям, которые приводят своих детей учиться в лицей, необходимо более объективно оценивать возможности и мотивацию своих детей к обучению в условиях повышенных требований).</w:t>
      </w:r>
    </w:p>
    <w:p w:rsidR="00993A74" w:rsidRPr="00B76B5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особенности семей обучающихся </w:t>
      </w:r>
    </w:p>
    <w:p w:rsidR="00993A74" w:rsidRDefault="00993A74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993A74">
        <w:trPr>
          <w:cantSplit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2016/2017</w:t>
            </w:r>
          </w:p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учащихся на конец учебного года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несовершеннолетних, состоящих на учете КДН и ЗП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несовершеннолетних, состоящих на ВШУ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93A74">
        <w:trPr>
          <w:cantSplit/>
        </w:trPr>
        <w:tc>
          <w:tcPr>
            <w:tcW w:w="94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Количество: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малообеспеченных семей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многодетных семей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детей из многодетных семей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опекаемых учащихся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учащихся - инвалидов детства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93A74">
        <w:trPr>
          <w:cantSplit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учащихся, обучающихся на дому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993A74" w:rsidRDefault="0051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Социальный состав родителей учащихся в 2016-2017 учебном году</w:t>
      </w:r>
    </w:p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1566"/>
      </w:tblGrid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количество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Семьи, в которых оба родителя работают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599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Семьи, в которых есть безработные родители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17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Неполные семьи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91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Родители-инвалиды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Семьи, в которых оба родителя имеют высшее образование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553</w:t>
            </w:r>
          </w:p>
        </w:tc>
      </w:tr>
      <w:tr w:rsidR="00993A74">
        <w:tc>
          <w:tcPr>
            <w:tcW w:w="6941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Семьи, в которых один родитель имеет высшее образование</w:t>
            </w:r>
          </w:p>
        </w:tc>
        <w:tc>
          <w:tcPr>
            <w:tcW w:w="1566" w:type="dxa"/>
          </w:tcPr>
          <w:p w:rsidR="00993A74" w:rsidRDefault="00516F2A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125</w:t>
            </w:r>
          </w:p>
        </w:tc>
      </w:tr>
    </w:tbl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993A74" w:rsidRDefault="00516F2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Вывод: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большинство </w:t>
      </w:r>
    </w:p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993A74" w:rsidRDefault="00516F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Группы здоровья учащихся в 2016-2017 учебном году</w:t>
      </w:r>
    </w:p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2551"/>
      </w:tblGrid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4" w:rsidRDefault="00993A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 268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 328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 113 чел.</w:t>
            </w:r>
          </w:p>
        </w:tc>
      </w:tr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93A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74" w:rsidRDefault="00516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93A74" w:rsidRDefault="00516F2A" w:rsidP="00017795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 среднем учащиеся лицея по болезни пропу</w:t>
      </w:r>
      <w:r w:rsidR="00EF228D">
        <w:rPr>
          <w:rFonts w:ascii="Times New Roman" w:hAnsi="Times New Roman" w:cs="Times New Roman"/>
          <w:bCs/>
          <w:sz w:val="24"/>
          <w:szCs w:val="24"/>
        </w:rPr>
        <w:t xml:space="preserve">скают 10 учебных </w:t>
      </w:r>
      <w:proofErr w:type="gramStart"/>
      <w:r w:rsidR="00EF228D">
        <w:rPr>
          <w:rFonts w:ascii="Times New Roman" w:hAnsi="Times New Roman" w:cs="Times New Roman"/>
          <w:bCs/>
          <w:sz w:val="24"/>
          <w:szCs w:val="24"/>
        </w:rPr>
        <w:t>дней  за</w:t>
      </w:r>
      <w:proofErr w:type="gramEnd"/>
      <w:r w:rsidR="00EF228D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Основные показатели результативности качества учебной деятельности в лицее</w:t>
      </w:r>
    </w:p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Итоги успеваемости за 2016/2017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 год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всем классам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01"/>
        <w:gridCol w:w="1526"/>
        <w:gridCol w:w="1870"/>
        <w:gridCol w:w="1865"/>
      </w:tblGrid>
      <w:tr w:rsidR="00993A74">
        <w:trPr>
          <w:trHeight w:val="322"/>
        </w:trPr>
        <w:tc>
          <w:tcPr>
            <w:tcW w:w="2126" w:type="dxa"/>
            <w:vMerge w:val="restart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401" w:type="dxa"/>
            <w:vMerge w:val="restart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526" w:type="dxa"/>
            <w:vMerge w:val="restart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отличники</w:t>
            </w:r>
          </w:p>
        </w:tc>
        <w:tc>
          <w:tcPr>
            <w:tcW w:w="1870" w:type="dxa"/>
            <w:vMerge w:val="restart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«4»-«5»</w:t>
            </w:r>
          </w:p>
        </w:tc>
        <w:tc>
          <w:tcPr>
            <w:tcW w:w="1865" w:type="dxa"/>
            <w:vMerge w:val="restart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успевают</w:t>
            </w:r>
          </w:p>
        </w:tc>
      </w:tr>
      <w:tr w:rsidR="00993A74">
        <w:trPr>
          <w:trHeight w:val="322"/>
        </w:trPr>
        <w:tc>
          <w:tcPr>
            <w:tcW w:w="2126" w:type="dxa"/>
            <w:vMerge/>
          </w:tcPr>
          <w:p w:rsidR="00993A74" w:rsidRDefault="00993A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/>
          </w:tcPr>
          <w:p w:rsidR="00993A74" w:rsidRDefault="00993A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vMerge/>
          </w:tcPr>
          <w:p w:rsidR="00993A74" w:rsidRDefault="00993A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</w:tcPr>
          <w:p w:rsidR="00993A74" w:rsidRDefault="00993A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</w:tcPr>
          <w:p w:rsidR="00993A74" w:rsidRDefault="00993A7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93A74">
        <w:tc>
          <w:tcPr>
            <w:tcW w:w="21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01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0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865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93A74">
        <w:tc>
          <w:tcPr>
            <w:tcW w:w="21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01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5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0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65" w:type="dxa"/>
          </w:tcPr>
          <w:p w:rsidR="00993A74" w:rsidRDefault="004D2BB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93A74">
        <w:tc>
          <w:tcPr>
            <w:tcW w:w="21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401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0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65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93A74">
        <w:tc>
          <w:tcPr>
            <w:tcW w:w="21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1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526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70" w:type="dxa"/>
          </w:tcPr>
          <w:p w:rsidR="00993A74" w:rsidRDefault="00516F2A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865" w:type="dxa"/>
          </w:tcPr>
          <w:p w:rsidR="00993A74" w:rsidRDefault="004D2BB9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Результаты Всероссийских  проверочных работ.</w:t>
      </w:r>
    </w:p>
    <w:p w:rsidR="00993A74" w:rsidRPr="00017795" w:rsidRDefault="00017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  школа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"/>
        <w:gridCol w:w="1731"/>
        <w:gridCol w:w="1382"/>
        <w:gridCol w:w="1437"/>
        <w:gridCol w:w="1417"/>
        <w:gridCol w:w="1418"/>
        <w:gridCol w:w="1128"/>
      </w:tblGrid>
      <w:tr w:rsidR="00993A74">
        <w:trPr>
          <w:trHeight w:val="398"/>
        </w:trPr>
        <w:tc>
          <w:tcPr>
            <w:tcW w:w="83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400" w:type="dxa"/>
            <w:gridSpan w:val="4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</w:tr>
      <w:tr w:rsidR="00993A74">
        <w:trPr>
          <w:trHeight w:val="397"/>
        </w:trPr>
        <w:tc>
          <w:tcPr>
            <w:tcW w:w="83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(100%)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(92,6%)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(7,4 %)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(85,5%)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(14,5%)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7795" w:rsidRPr="00017795" w:rsidRDefault="00017795" w:rsidP="00017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795">
        <w:rPr>
          <w:rFonts w:ascii="Times New Roman" w:hAnsi="Times New Roman" w:cs="Times New Roman"/>
          <w:sz w:val="28"/>
          <w:szCs w:val="28"/>
        </w:rPr>
        <w:t>Основная школа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2"/>
        <w:gridCol w:w="1731"/>
        <w:gridCol w:w="1382"/>
        <w:gridCol w:w="1437"/>
        <w:gridCol w:w="1417"/>
        <w:gridCol w:w="1418"/>
        <w:gridCol w:w="1128"/>
      </w:tblGrid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(74,5%)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(25,5%)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(46,7 %)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(53,3%)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74">
        <w:tc>
          <w:tcPr>
            <w:tcW w:w="83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(21,4%)</w:t>
            </w:r>
          </w:p>
        </w:tc>
        <w:tc>
          <w:tcPr>
            <w:tcW w:w="14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(55,4%)</w:t>
            </w:r>
          </w:p>
        </w:tc>
        <w:tc>
          <w:tcPr>
            <w:tcW w:w="141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(17,9%)</w:t>
            </w:r>
          </w:p>
        </w:tc>
        <w:tc>
          <w:tcPr>
            <w:tcW w:w="112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(5,4 %)</w:t>
            </w:r>
          </w:p>
        </w:tc>
      </w:tr>
    </w:tbl>
    <w:p w:rsidR="00993A74" w:rsidRPr="00017795" w:rsidRDefault="00017795" w:rsidP="0001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95">
        <w:rPr>
          <w:rFonts w:ascii="Times New Roman" w:hAnsi="Times New Roman" w:cs="Times New Roman"/>
          <w:sz w:val="28"/>
          <w:szCs w:val="28"/>
        </w:rPr>
        <w:t>С</w:t>
      </w:r>
      <w:r w:rsidR="00516F2A" w:rsidRPr="00017795">
        <w:rPr>
          <w:rFonts w:ascii="Times New Roman" w:hAnsi="Times New Roman" w:cs="Times New Roman"/>
          <w:sz w:val="28"/>
          <w:szCs w:val="28"/>
        </w:rPr>
        <w:t>редняя школа</w:t>
      </w:r>
    </w:p>
    <w:tbl>
      <w:tblPr>
        <w:tblStyle w:val="a7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382"/>
        <w:gridCol w:w="685"/>
        <w:gridCol w:w="542"/>
        <w:gridCol w:w="567"/>
        <w:gridCol w:w="456"/>
        <w:gridCol w:w="479"/>
        <w:gridCol w:w="490"/>
        <w:gridCol w:w="489"/>
        <w:gridCol w:w="638"/>
        <w:gridCol w:w="567"/>
      </w:tblGrid>
      <w:tr w:rsidR="00993A74" w:rsidTr="004D2BB9">
        <w:trPr>
          <w:trHeight w:val="398"/>
        </w:trPr>
        <w:tc>
          <w:tcPr>
            <w:tcW w:w="1526" w:type="dxa"/>
            <w:vMerge w:val="restart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vMerge w:val="restart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85" w:type="dxa"/>
            <w:vMerge w:val="restart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28" w:type="dxa"/>
            <w:gridSpan w:val="8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993A74" w:rsidTr="004D2BB9">
        <w:trPr>
          <w:trHeight w:val="397"/>
        </w:trPr>
        <w:tc>
          <w:tcPr>
            <w:tcW w:w="1526" w:type="dxa"/>
            <w:vMerge/>
          </w:tcPr>
          <w:p w:rsidR="00993A74" w:rsidRDefault="00993A74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3A74" w:rsidRDefault="00993A74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93A74" w:rsidRDefault="00993A74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993A74" w:rsidRDefault="00993A74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3A74" w:rsidTr="004D2BB9">
        <w:tc>
          <w:tcPr>
            <w:tcW w:w="1526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2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74" w:rsidRDefault="00516F2A" w:rsidP="0001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3A74" w:rsidRDefault="00993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A74" w:rsidRDefault="00993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A74" w:rsidRDefault="00993A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88"/>
        <w:gridCol w:w="1382"/>
        <w:gridCol w:w="685"/>
        <w:gridCol w:w="468"/>
        <w:gridCol w:w="469"/>
        <w:gridCol w:w="462"/>
        <w:gridCol w:w="479"/>
        <w:gridCol w:w="490"/>
        <w:gridCol w:w="489"/>
        <w:gridCol w:w="638"/>
        <w:gridCol w:w="567"/>
        <w:gridCol w:w="709"/>
      </w:tblGrid>
      <w:tr w:rsidR="00993A74" w:rsidTr="004D2BB9">
        <w:trPr>
          <w:trHeight w:val="398"/>
        </w:trPr>
        <w:tc>
          <w:tcPr>
            <w:tcW w:w="124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685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4771" w:type="dxa"/>
            <w:gridSpan w:val="9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Первичный балл</w:t>
            </w:r>
          </w:p>
        </w:tc>
      </w:tr>
      <w:tr w:rsidR="00993A74" w:rsidTr="004D2BB9">
        <w:trPr>
          <w:trHeight w:val="397"/>
        </w:trPr>
        <w:tc>
          <w:tcPr>
            <w:tcW w:w="124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3A74" w:rsidTr="004D2BB9">
        <w:tc>
          <w:tcPr>
            <w:tcW w:w="124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A74" w:rsidTr="004D2BB9">
        <w:trPr>
          <w:gridAfter w:val="2"/>
          <w:wAfter w:w="1276" w:type="dxa"/>
          <w:trHeight w:val="299"/>
        </w:trPr>
        <w:tc>
          <w:tcPr>
            <w:tcW w:w="124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8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85" w:type="dxa"/>
            <w:vMerge w:val="restart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495" w:type="dxa"/>
            <w:gridSpan w:val="7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</w:tr>
      <w:tr w:rsidR="00993A74" w:rsidTr="004D2BB9">
        <w:trPr>
          <w:gridAfter w:val="2"/>
          <w:wAfter w:w="1276" w:type="dxa"/>
          <w:trHeight w:val="397"/>
        </w:trPr>
        <w:tc>
          <w:tcPr>
            <w:tcW w:w="124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3A74" w:rsidTr="004D2BB9">
        <w:trPr>
          <w:gridAfter w:val="2"/>
          <w:wAfter w:w="1276" w:type="dxa"/>
        </w:trPr>
        <w:tc>
          <w:tcPr>
            <w:tcW w:w="124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93A74" w:rsidRPr="00AC5E8D" w:rsidRDefault="00516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1779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Вывод</w:t>
      </w:r>
      <w:r w:rsidR="00017795" w:rsidRPr="0001779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ы</w:t>
      </w:r>
      <w:r w:rsidRPr="0001779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="003E7F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E7FEF" w:rsidRPr="00AC5E8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 начальной школы лицея стабильно показывают высокие результаты на ВПР</w:t>
      </w:r>
      <w:r w:rsidR="0048790B" w:rsidRPr="00AC5E8D">
        <w:rPr>
          <w:rFonts w:ascii="Times New Roman" w:eastAsia="Times New Roman" w:hAnsi="Times New Roman" w:cs="Times New Roman"/>
          <w:sz w:val="24"/>
          <w:szCs w:val="24"/>
          <w:lang w:eastAsia="ar-SA"/>
        </w:rPr>
        <w:t>. Но необходимо обратить внимание на качество усвоения учащимися</w:t>
      </w:r>
      <w:r w:rsidR="00AC5E8D" w:rsidRPr="00AC5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по окружающему миру (14,5% четверок)</w:t>
      </w:r>
      <w:r w:rsidR="003E7FEF" w:rsidRPr="00AC5E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93A74" w:rsidRDefault="00993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Результаты государственной итоговой аттестации в 9 и 11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3A74" w:rsidRDefault="00516F2A" w:rsidP="00AC58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качества учебной деятельности АОУ лицея № 5 прежде всего видна по итогам государственной итоговой аттестации в 9 и 11 классах.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Государственной итоговой аттестации в 9-х классах</w:t>
      </w:r>
    </w:p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2016/17 учебный год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 в 2017 г. сдавало 2 класса – 57 учащихся. Все учащиеся 9-х классов сдавали 4 экзамена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обязательным предметам (русский язык и математика ) - нет неуд. результатов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предметам по выбору -  нет неуд. результатов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не было удалений с ОГЭ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аттестаты получили все выпускники 9-х классов лицея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аттестат с отличием: 2 чел.</w:t>
      </w:r>
    </w:p>
    <w:p w:rsidR="00993A74" w:rsidRDefault="00993A74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993A74" w:rsidRDefault="00516F2A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сдачи ОГЭ по предметам:</w:t>
      </w:r>
    </w:p>
    <w:tbl>
      <w:tblPr>
        <w:tblStyle w:val="a7"/>
        <w:tblpPr w:leftFromText="125" w:rightFromText="125" w:vertAnchor="text" w:horzAnchor="page" w:tblpX="1722" w:tblpY="1"/>
        <w:tblW w:w="9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817"/>
        <w:gridCol w:w="1286"/>
        <w:gridCol w:w="1286"/>
        <w:gridCol w:w="1287"/>
        <w:gridCol w:w="1286"/>
        <w:gridCol w:w="1286"/>
        <w:gridCol w:w="1287"/>
      </w:tblGrid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 балл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 по обл.</w:t>
            </w: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 яз.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36,44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33,35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74">
        <w:tc>
          <w:tcPr>
            <w:tcW w:w="181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87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</w:t>
            </w:r>
          </w:p>
        </w:tc>
        <w:tc>
          <w:tcPr>
            <w:tcW w:w="1286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993A74" w:rsidRDefault="00993A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A74" w:rsidRDefault="00993A74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выпускники 9-х классов лицея успешно сдали ОГЭ в 2017г., улучшив средний результат по сравнению с предыдущим годом по информатике, химии, обществознанию, английскому языку и биологии и сохранив средний результат на уровне прошлого года по остальным предметам.</w:t>
      </w:r>
    </w:p>
    <w:p w:rsidR="00993A74" w:rsidRDefault="00516F2A" w:rsidP="00AC5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годы существенному изменению подверглись контрольно-измерительные материалы</w:t>
      </w:r>
      <w:r w:rsidR="00AC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программам основного общего образования;</w:t>
      </w:r>
      <w:r w:rsidR="00AC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ужесточилась и стала полностью прозрачной процедура проведения основного государственного экзамена (ОГЭ). Система оценивания и процедура проведения позволяют сегодня рассматривать ОГЭ как тренировку для сдачи лицеистами единого государственного экзамена. В этой связи особенно приятно отметить высокие результаты, продемонстрированные девятиклассниками.</w:t>
      </w:r>
    </w:p>
    <w:p w:rsidR="00993A74" w:rsidRDefault="00993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Государственной итоговой аттестации в 11-х классах</w:t>
      </w:r>
    </w:p>
    <w:p w:rsidR="00993A74" w:rsidRDefault="00516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2016/17 учебный год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сдачи ЕГЭ в 2017 г.: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В лицее сдавали ЕГЭ   56 человек ( два 11-х класса)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ЕГЭ по обязательным предметам (русский и математика) и всем выбранным предметам был сдан выше порогового уровня.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Не было удалений с ЕГЭ.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Аттестаты получили все выпускники лицея №5.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3A74" w:rsidRDefault="00516F2A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сдачи ЕГЭ по предметам:</w:t>
      </w:r>
    </w:p>
    <w:tbl>
      <w:tblPr>
        <w:tblStyle w:val="a7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877"/>
        <w:gridCol w:w="1318"/>
        <w:gridCol w:w="1657"/>
        <w:gridCol w:w="1730"/>
        <w:gridCol w:w="1420"/>
        <w:gridCol w:w="1047"/>
      </w:tblGrid>
      <w:tr w:rsidR="00993A74">
        <w:tc>
          <w:tcPr>
            <w:tcW w:w="1751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10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613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20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63,13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</w:tcPr>
          <w:p w:rsidR="00993A74" w:rsidRDefault="00993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175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261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3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  <w:p w:rsidR="00993A74" w:rsidRDefault="0051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4,91</w:t>
            </w:r>
          </w:p>
        </w:tc>
        <w:tc>
          <w:tcPr>
            <w:tcW w:w="992" w:type="dxa"/>
          </w:tcPr>
          <w:p w:rsidR="00993A74" w:rsidRDefault="0051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4,24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993A74" w:rsidRDefault="00516F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из 56 выпускников лицея </w:t>
      </w:r>
    </w:p>
    <w:p w:rsidR="00993A74" w:rsidRDefault="00516F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 выпускников получили в сумме за три экзамена 220 и более баллов (от 220 до 280 баллов).</w:t>
      </w:r>
    </w:p>
    <w:p w:rsidR="00993A74" w:rsidRPr="000C62ED" w:rsidRDefault="00516F2A" w:rsidP="0039593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62ED">
        <w:rPr>
          <w:rFonts w:ascii="Times New Roman" w:eastAsia="Calibri" w:hAnsi="Times New Roman" w:cs="Times New Roman"/>
          <w:sz w:val="24"/>
          <w:szCs w:val="24"/>
        </w:rPr>
        <w:t>Корольк</w:t>
      </w:r>
      <w:r w:rsidR="0039593A" w:rsidRPr="000C62ED">
        <w:rPr>
          <w:rFonts w:ascii="Times New Roman" w:eastAsia="Calibri" w:hAnsi="Times New Roman" w:cs="Times New Roman"/>
          <w:sz w:val="24"/>
          <w:szCs w:val="24"/>
        </w:rPr>
        <w:t>ова</w:t>
      </w:r>
      <w:proofErr w:type="spellEnd"/>
      <w:r w:rsidR="0039593A" w:rsidRPr="000C62ED">
        <w:rPr>
          <w:rFonts w:ascii="Times New Roman" w:eastAsia="Calibri" w:hAnsi="Times New Roman" w:cs="Times New Roman"/>
          <w:sz w:val="24"/>
          <w:szCs w:val="24"/>
        </w:rPr>
        <w:t xml:space="preserve"> Ирина получила 100 баллов  </w:t>
      </w:r>
      <w:r w:rsidRPr="000C62ED">
        <w:rPr>
          <w:rFonts w:ascii="Times New Roman" w:eastAsia="Calibri" w:hAnsi="Times New Roman" w:cs="Times New Roman"/>
          <w:sz w:val="24"/>
          <w:szCs w:val="24"/>
        </w:rPr>
        <w:t xml:space="preserve"> ЕГЭ по химии</w:t>
      </w:r>
    </w:p>
    <w:p w:rsidR="00993A74" w:rsidRPr="001A6F23" w:rsidRDefault="00516F2A" w:rsidP="001A6F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3">
        <w:rPr>
          <w:rFonts w:ascii="Times New Roman" w:hAnsi="Times New Roman" w:cs="Times New Roman"/>
          <w:sz w:val="24"/>
          <w:szCs w:val="24"/>
          <w:u w:val="single"/>
        </w:rPr>
        <w:t xml:space="preserve">Медалисты 2017 г.:  </w:t>
      </w:r>
      <w:proofErr w:type="spellStart"/>
      <w:r w:rsidRPr="001A6F23">
        <w:rPr>
          <w:rFonts w:ascii="Times New Roman" w:hAnsi="Times New Roman" w:cs="Times New Roman"/>
          <w:sz w:val="24"/>
          <w:szCs w:val="24"/>
        </w:rPr>
        <w:t>Чувиляева</w:t>
      </w:r>
      <w:proofErr w:type="spellEnd"/>
      <w:r w:rsidRPr="001A6F23">
        <w:rPr>
          <w:rFonts w:ascii="Times New Roman" w:hAnsi="Times New Roman" w:cs="Times New Roman"/>
          <w:sz w:val="24"/>
          <w:szCs w:val="24"/>
        </w:rPr>
        <w:t xml:space="preserve"> Ирина и  </w:t>
      </w:r>
      <w:proofErr w:type="spellStart"/>
      <w:r w:rsidRPr="001A6F23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A6F23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774020" w:rsidRPr="001A6F23" w:rsidRDefault="00774020" w:rsidP="001A6F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23">
        <w:rPr>
          <w:rFonts w:ascii="Times New Roman" w:hAnsi="Times New Roman" w:cs="Times New Roman"/>
          <w:sz w:val="24"/>
          <w:szCs w:val="24"/>
        </w:rPr>
        <w:t xml:space="preserve">Поступление в ВУЗы в 2017 г. : 100 % - 11 чел. В МФТИ, 3 чел. – МГУ, 4 чел. – МГТУ им. Баумана, 4 чел – ВШЭ, 7 чел – МАИ, 4 чел. – МРЭУ им. Плеханова, 1 чел. – 1 МГМУ им. </w:t>
      </w:r>
      <w:proofErr w:type="spellStart"/>
      <w:r w:rsidRPr="001A6F23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1A6F23">
        <w:rPr>
          <w:rFonts w:ascii="Times New Roman" w:hAnsi="Times New Roman" w:cs="Times New Roman"/>
          <w:sz w:val="24"/>
          <w:szCs w:val="24"/>
        </w:rPr>
        <w:t xml:space="preserve">, </w:t>
      </w:r>
      <w:r w:rsidR="001A6F23" w:rsidRPr="001A6F23">
        <w:rPr>
          <w:rFonts w:ascii="Times New Roman" w:hAnsi="Times New Roman" w:cs="Times New Roman"/>
          <w:sz w:val="24"/>
          <w:szCs w:val="24"/>
        </w:rPr>
        <w:t xml:space="preserve">остальные – в различные технические и гуманитарные ВУЗы </w:t>
      </w:r>
      <w:proofErr w:type="gramStart"/>
      <w:r w:rsidR="001A6F23" w:rsidRPr="001A6F23">
        <w:rPr>
          <w:rFonts w:ascii="Times New Roman" w:hAnsi="Times New Roman" w:cs="Times New Roman"/>
          <w:sz w:val="24"/>
          <w:szCs w:val="24"/>
        </w:rPr>
        <w:t>( СПГУ</w:t>
      </w:r>
      <w:proofErr w:type="gramEnd"/>
      <w:r w:rsidR="001A6F23" w:rsidRPr="001A6F23">
        <w:rPr>
          <w:rFonts w:ascii="Times New Roman" w:hAnsi="Times New Roman" w:cs="Times New Roman"/>
          <w:sz w:val="24"/>
          <w:szCs w:val="24"/>
        </w:rPr>
        <w:t xml:space="preserve">- лаборатория Чебышева, Академия ФСБ, МГТУ ГА, МГЛУ – фак. Международных отношений, МИРЭА и </w:t>
      </w:r>
      <w:proofErr w:type="spellStart"/>
      <w:r w:rsidR="001A6F23" w:rsidRPr="001A6F2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A6F23" w:rsidRPr="001A6F23">
        <w:rPr>
          <w:rFonts w:ascii="Times New Roman" w:hAnsi="Times New Roman" w:cs="Times New Roman"/>
          <w:sz w:val="24"/>
          <w:szCs w:val="24"/>
        </w:rPr>
        <w:t>)</w:t>
      </w:r>
      <w:r w:rsidRPr="001A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Олимпиады, конкурсы, турниры.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возрастающей значимости олимпиад и конкурсов как показателя высокого уровня индивидуальных достижений обучающихся, педагогический коллектив нацелен в новом учебном году на оказание адресной поддержки ребят, способных и готовых побороться за призовые места в столь престижных интеллектуальных состязаниях.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Всероссийские олимпиады школьников по предметам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1276"/>
        <w:gridCol w:w="1134"/>
        <w:gridCol w:w="1559"/>
        <w:gridCol w:w="1418"/>
        <w:gridCol w:w="1134"/>
      </w:tblGrid>
      <w:tr w:rsidR="00993A74">
        <w:tc>
          <w:tcPr>
            <w:tcW w:w="2014" w:type="dxa"/>
            <w:vMerge w:val="restart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gridSpan w:val="3"/>
          </w:tcPr>
          <w:p w:rsidR="00993A7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11" w:type="dxa"/>
            <w:gridSpan w:val="3"/>
          </w:tcPr>
          <w:p w:rsidR="00993A74" w:rsidRDefault="00516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93A74">
        <w:tc>
          <w:tcPr>
            <w:tcW w:w="2014" w:type="dxa"/>
            <w:vMerge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Участни-</w:t>
            </w:r>
          </w:p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Победите- ли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Победите-ли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краеведение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201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Всероссийской олимпиады школьников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A74">
        <w:tc>
          <w:tcPr>
            <w:tcW w:w="3190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1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993A74"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74"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93A74" w:rsidRDefault="00993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74"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74"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A74"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993A74" w:rsidRDefault="0051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  <w:t>Участие лицеистов в олимпиадах, конкурсах, турнирах, фестивалях</w:t>
      </w:r>
    </w:p>
    <w:p w:rsidR="00993A74" w:rsidRDefault="00516F2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  <w:t xml:space="preserve">различного уровня </w:t>
      </w:r>
    </w:p>
    <w:p w:rsidR="00993A74" w:rsidRDefault="00516F2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  <w:t>в2016/2017 учебном году.</w:t>
      </w:r>
    </w:p>
    <w:p w:rsidR="00993A74" w:rsidRDefault="00993A74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DejaVu Sans" w:hAnsi="Times New Roman" w:cs="Times New Roman"/>
          <w:b/>
          <w:bCs/>
          <w:sz w:val="24"/>
          <w:szCs w:val="26"/>
          <w:lang w:eastAsia="ar-SA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турнир математических игр имени А.П.Нордона - участие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по информатике «Бобер - 2016» - 1 победитель по России Саночкин Егор, 2 призера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Метапредметный конкурс «Размышляй-ка» -17 призеров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«Кириллица» - Дипломы – 4 человека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олимпиада по ФГОС «Новые знания» - 1человек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«Юный исследователь» -лауреат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Мишин Н.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Весенний фестиваль инженерно-технического творчества «КосмоБо2017»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Гринев Т.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МИРЭА –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Грицай М.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Интернет-олимпиада по математике 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Мишин Н.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игровой конкурс «Золотое руно»</w:t>
      </w:r>
    </w:p>
    <w:p w:rsidR="00993A74" w:rsidRDefault="00516F2A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«Русский медвежонок»</w:t>
      </w:r>
    </w:p>
    <w:p w:rsidR="00993A74" w:rsidRDefault="00516F2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«Кенгуру»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Международный конкурс КИТ (компьютерных информационных технологий) – 139 участников, Дипломы оргкомитета 3 степени - 4 человека, 19 человек победители и призеры на муниципальном уровне</w:t>
      </w:r>
    </w:p>
    <w:p w:rsidR="00993A74" w:rsidRDefault="00516F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Московская городская командная олимпиада по программированию для школьников – </w:t>
      </w:r>
    </w:p>
    <w:p w:rsidR="00993A74" w:rsidRDefault="00516F2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 призера (</w:t>
      </w:r>
      <w:r>
        <w:rPr>
          <w:rFonts w:ascii="Times New Roman" w:eastAsia="Times New Roman" w:hAnsi="Times New Roman" w:cs="Times New Roman"/>
          <w:lang w:val="en-US" w:eastAsia="ar-SA"/>
        </w:rPr>
        <w:t>II</w:t>
      </w:r>
      <w:r>
        <w:rPr>
          <w:rFonts w:ascii="Times New Roman" w:eastAsia="Times New Roman" w:hAnsi="Times New Roman" w:cs="Times New Roman"/>
          <w:lang w:eastAsia="ar-SA"/>
        </w:rPr>
        <w:t xml:space="preserve"> место)</w:t>
      </w:r>
    </w:p>
    <w:p w:rsidR="00993A74" w:rsidRDefault="00516F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Всероссийская олимпиада по командному программированию (10, 11 декабря С.-Петербург) -3 участника</w:t>
      </w:r>
    </w:p>
    <w:p w:rsidR="00993A74" w:rsidRDefault="00516F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Международный конкурс БОБЕР – участников 50, победителей – 5.</w:t>
      </w:r>
    </w:p>
    <w:p w:rsidR="00993A74" w:rsidRDefault="00516F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Городской конкурс «Лучшая презентация» - 1 победитель, 2 призера</w:t>
      </w:r>
    </w:p>
    <w:p w:rsidR="00993A74" w:rsidRDefault="00516F2A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Международный дистанционный конкурс по информатике «Олимпус 2016» -3 призера</w:t>
      </w:r>
    </w:p>
    <w:p w:rsidR="00993A74" w:rsidRDefault="00516F2A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Международная Scratch-Олимпиада по креативному программированию 2017 –  диплом 1 степени, диплом 2 степени и два диплома 3 степени;</w:t>
      </w:r>
    </w:p>
    <w:p w:rsidR="00993A74" w:rsidRDefault="00993A74">
      <w:pPr>
        <w:pStyle w:val="aa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3A74" w:rsidRDefault="00516F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Турнир математических игр им. Нордена – 12 призеров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конкурс мультимедийных проектов – 2 победителя, 4 призера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LXXX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математическая олимпиада – 8 призеров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Кенгуру – в регионе 1место - 1 человек, 3 место- 1 человек, в районе 1место- 3 человека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38-й Международный математический Турнир Городов – Диплом Победителя – 13 человек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математический турнир старшеклассников «Кубок памяти А.Н.Колмогорова» г. Казань- участие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Олимпиада «Курчатов»- Диплом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Зинец Н.</w:t>
      </w:r>
    </w:p>
    <w:p w:rsidR="00993A74" w:rsidRDefault="00516F2A">
      <w:pPr>
        <w:pStyle w:val="a3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XXIX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Азиатско-Тихоокеаская Математическая олимпиада - Диплом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Рождественский В.</w:t>
      </w:r>
    </w:p>
    <w:p w:rsidR="00993A74" w:rsidRDefault="00516F2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Английский язык</w:t>
      </w:r>
    </w:p>
    <w:p w:rsidR="00993A74" w:rsidRDefault="00993A74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993A74" w:rsidRDefault="00516F2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Общероссийская олимпиада по английскому языку «Олимпус» - участие</w:t>
      </w:r>
    </w:p>
    <w:p w:rsidR="00993A74" w:rsidRDefault="00516F2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игровой конкурс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British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Bulldog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- 1 победитель в районе, 4 призера в районе</w:t>
      </w:r>
    </w:p>
    <w:p w:rsidR="00993A74" w:rsidRDefault="00516F2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игровой конкурс «Олимпис»</w:t>
      </w:r>
    </w:p>
    <w:p w:rsidR="00993A74" w:rsidRDefault="00516F2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конкурс проектов «Ярмарка идей» на базе МФЮА- 1 победитель, 5 призеров</w:t>
      </w:r>
    </w:p>
    <w:p w:rsidR="00993A74" w:rsidRDefault="00516F2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этап конкурса «Открываем мир с издательством Макмиллан» - 2 победителя, 6 призеров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«Чудо живого слова» - Диплом</w:t>
      </w:r>
    </w:p>
    <w:p w:rsidR="00993A74" w:rsidRDefault="00516F2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Всероссийская олимпиада по языкознанию «Русский медвежонок» Чиронов А.-1место в районе, Лобачева К. – 2-3 место в районе</w:t>
      </w:r>
    </w:p>
    <w:p w:rsidR="00993A74" w:rsidRDefault="00516F2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«Живая классика»</w:t>
      </w:r>
    </w:p>
    <w:p w:rsidR="00993A74" w:rsidRDefault="00516F2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русскому языку «Высшая проба» - 1призер</w:t>
      </w:r>
    </w:p>
    <w:p w:rsidR="00993A74" w:rsidRDefault="00516F2A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олимпиада по русскому языку -1 победитель</w:t>
      </w:r>
    </w:p>
    <w:p w:rsidR="00993A74" w:rsidRDefault="00993A74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История, обществознание</w:t>
      </w:r>
    </w:p>
    <w:p w:rsidR="00993A74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по истории РГГУ </w:t>
      </w:r>
    </w:p>
    <w:p w:rsidR="00993A74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«Права глазами ребенка» - 1 призер</w:t>
      </w:r>
    </w:p>
    <w:p w:rsidR="00993A74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игровой конкурс по истории мировой культуры «Золотое руно»</w:t>
      </w:r>
    </w:p>
    <w:p w:rsidR="00993A74" w:rsidRDefault="00993A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993A74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творческих работ «Путешествие по городам Золотого кольца России» - 1место</w:t>
      </w:r>
    </w:p>
    <w:p w:rsidR="00993A74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«Олимпис-2016»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Диплом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- 2человека, Диплом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– 3 человека</w:t>
      </w:r>
    </w:p>
    <w:p w:rsidR="00993A74" w:rsidRPr="008813CB" w:rsidRDefault="00516F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Городская конференция «Столетие великих перемен»</w:t>
      </w:r>
    </w:p>
    <w:p w:rsidR="008813CB" w:rsidRDefault="008813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Ярмарка идей МФЮА – 2 чел. дипломы</w:t>
      </w:r>
    </w:p>
    <w:p w:rsidR="00993A74" w:rsidRDefault="00993A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="009635ED">
        <w:rPr>
          <w:rFonts w:ascii="Times New Roman" w:hAnsi="Times New Roman" w:cs="Times New Roman"/>
          <w:b/>
          <w:sz w:val="24"/>
          <w:szCs w:val="24"/>
        </w:rPr>
        <w:t>, биология, химия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Pr="00250E26" w:rsidRDefault="00516F2A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>13-ая Международная естественно-научной олимпиада юниоров (</w:t>
      </w:r>
      <w:r w:rsidRPr="00250E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IJSO</w:t>
      </w: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Индонезии - </w:t>
      </w:r>
      <w:proofErr w:type="gramStart"/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серебряная медаль</w:t>
      </w:r>
      <w:proofErr w:type="gramEnd"/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10 класса лицея Давыдов Максим.   </w:t>
      </w:r>
    </w:p>
    <w:p w:rsidR="00993A74" w:rsidRPr="00250E26" w:rsidRDefault="00516F2A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Заключительный этап олимпиады   им. Дж. К. Максвелла по физике - Залесская Ольга (7 класс) - призер           </w:t>
      </w:r>
    </w:p>
    <w:p w:rsidR="00993A74" w:rsidRPr="00250E26" w:rsidRDefault="00516F2A" w:rsidP="00250E26">
      <w:pPr>
        <w:pStyle w:val="a3"/>
        <w:numPr>
          <w:ilvl w:val="0"/>
          <w:numId w:val="35"/>
        </w:numPr>
        <w:suppressAutoHyphens/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Всероссийский турнир юных естествоиспытателей – Диплом 1 степени.</w:t>
      </w:r>
    </w:p>
    <w:p w:rsidR="00993A74" w:rsidRPr="00250E26" w:rsidRDefault="00516F2A" w:rsidP="00250E26">
      <w:pPr>
        <w:pStyle w:val="a3"/>
        <w:numPr>
          <w:ilvl w:val="0"/>
          <w:numId w:val="35"/>
        </w:numPr>
        <w:suppressAutoHyphens/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>5-ый Международный турнире юных естествоиспытателей в Китае - участие</w:t>
      </w:r>
    </w:p>
    <w:p w:rsidR="00993A74" w:rsidRDefault="00516F2A" w:rsidP="00250E26">
      <w:pPr>
        <w:pStyle w:val="aa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Международная олимпиада по экспериментальной физике - серебряная и бронзовая медали;</w:t>
      </w:r>
    </w:p>
    <w:p w:rsidR="00993A74" w:rsidRDefault="00516F2A" w:rsidP="00250E26">
      <w:pPr>
        <w:pStyle w:val="aa"/>
        <w:numPr>
          <w:ilvl w:val="0"/>
          <w:numId w:val="35"/>
        </w:numPr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международная конференция научно-практических работ школьников «Старт в науку» МФТИ</w:t>
      </w:r>
      <w:r>
        <w:rPr>
          <w:rFonts w:ascii="Times New Roman" w:hAnsi="Times New Roman" w:cs="Times New Roman"/>
          <w:sz w:val="24"/>
          <w:szCs w:val="24"/>
        </w:rPr>
        <w:t xml:space="preserve"> – диплом 2 степени.</w:t>
      </w:r>
    </w:p>
    <w:p w:rsidR="00993A74" w:rsidRPr="00250E26" w:rsidRDefault="00516F2A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>Конкурс проектных и исследовательских работ в МФЮА (2 призёра)</w:t>
      </w: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993A74" w:rsidRPr="00250E26" w:rsidRDefault="00516F2A" w:rsidP="00250E26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200" w:line="276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0E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Открытые состязания Санкт-Петербурга по робототехнике </w:t>
      </w:r>
      <w:r w:rsidRPr="00250E26">
        <w:rPr>
          <w:rFonts w:ascii="Times New Roman" w:eastAsia="Times New Roman" w:hAnsi="Times New Roman" w:cs="Times New Roman"/>
          <w:sz w:val="24"/>
          <w:szCs w:val="24"/>
          <w:lang w:eastAsia="ar-SA"/>
        </w:rPr>
        <w:t>- 1 победитель, 1 призер</w:t>
      </w:r>
    </w:p>
    <w:p w:rsidR="008813CB" w:rsidRPr="00250E26" w:rsidRDefault="008813CB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 xml:space="preserve">Городская конференция проектных и исследовательских работ учащихся по биологии – 2 чел. – дипломы </w:t>
      </w:r>
      <w:r w:rsidRPr="00250E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0E2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635ED" w:rsidRPr="00250E26" w:rsidRDefault="009635ED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 xml:space="preserve">Участие в круглом столе «Экология будущего» </w:t>
      </w:r>
      <w:proofErr w:type="gramStart"/>
      <w:r w:rsidRPr="00250E26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50E26">
        <w:rPr>
          <w:rFonts w:ascii="Times New Roman" w:hAnsi="Times New Roman" w:cs="Times New Roman"/>
          <w:sz w:val="24"/>
          <w:szCs w:val="24"/>
        </w:rPr>
        <w:t xml:space="preserve"> г. Долгопрудный) май 2017 г. – Давыдов М.</w:t>
      </w:r>
    </w:p>
    <w:p w:rsidR="00993A74" w:rsidRPr="00250E26" w:rsidRDefault="00574DEE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 xml:space="preserve">Международная олимпиада по биологии от проекта </w:t>
      </w:r>
      <w:r w:rsidRPr="00250E26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250E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0E26">
        <w:rPr>
          <w:rFonts w:ascii="Times New Roman" w:hAnsi="Times New Roman" w:cs="Times New Roman"/>
          <w:sz w:val="24"/>
          <w:szCs w:val="24"/>
          <w:lang w:val="en-US"/>
        </w:rPr>
        <w:t>tabant</w:t>
      </w:r>
      <w:proofErr w:type="spellEnd"/>
      <w:r w:rsidRPr="00250E26">
        <w:rPr>
          <w:rFonts w:ascii="Times New Roman" w:hAnsi="Times New Roman" w:cs="Times New Roman"/>
          <w:sz w:val="24"/>
          <w:szCs w:val="24"/>
        </w:rPr>
        <w:t>.</w:t>
      </w:r>
      <w:r w:rsidRPr="00250E2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50E26">
        <w:rPr>
          <w:rFonts w:ascii="Times New Roman" w:hAnsi="Times New Roman" w:cs="Times New Roman"/>
          <w:sz w:val="24"/>
          <w:szCs w:val="24"/>
        </w:rPr>
        <w:t xml:space="preserve"> -  1 диплом призера</w:t>
      </w:r>
      <w:r w:rsidR="008813CB" w:rsidRPr="00250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DB" w:rsidRPr="00250E26" w:rsidRDefault="008161DB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>Международный дистанционный конкурс по биологии и окружающему миру «</w:t>
      </w:r>
      <w:proofErr w:type="spellStart"/>
      <w:r w:rsidRPr="00250E26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250E26">
        <w:rPr>
          <w:rFonts w:ascii="Times New Roman" w:hAnsi="Times New Roman" w:cs="Times New Roman"/>
          <w:sz w:val="24"/>
          <w:szCs w:val="24"/>
        </w:rPr>
        <w:t xml:space="preserve"> 2016» - 1 Диплом </w:t>
      </w:r>
      <w:r w:rsidRPr="00250E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0E26">
        <w:rPr>
          <w:rFonts w:ascii="Times New Roman" w:hAnsi="Times New Roman" w:cs="Times New Roman"/>
          <w:sz w:val="24"/>
          <w:szCs w:val="24"/>
        </w:rPr>
        <w:t xml:space="preserve"> степени </w:t>
      </w:r>
    </w:p>
    <w:p w:rsidR="008161DB" w:rsidRPr="00250E26" w:rsidRDefault="008161DB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 xml:space="preserve">Всероссийский конкурс юных биологов </w:t>
      </w:r>
      <w:proofErr w:type="gramStart"/>
      <w:r w:rsidRPr="00250E26">
        <w:rPr>
          <w:rFonts w:ascii="Times New Roman" w:hAnsi="Times New Roman" w:cs="Times New Roman"/>
          <w:sz w:val="24"/>
          <w:szCs w:val="24"/>
        </w:rPr>
        <w:t>« Исследуем</w:t>
      </w:r>
      <w:proofErr w:type="gramEnd"/>
      <w:r w:rsidRPr="00250E2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0E26">
        <w:rPr>
          <w:rFonts w:ascii="Times New Roman" w:hAnsi="Times New Roman" w:cs="Times New Roman"/>
          <w:sz w:val="24"/>
          <w:szCs w:val="24"/>
        </w:rPr>
        <w:t>Летово</w:t>
      </w:r>
      <w:proofErr w:type="spellEnd"/>
      <w:r w:rsidRPr="00250E26">
        <w:rPr>
          <w:rFonts w:ascii="Times New Roman" w:hAnsi="Times New Roman" w:cs="Times New Roman"/>
          <w:sz w:val="24"/>
          <w:szCs w:val="24"/>
        </w:rPr>
        <w:t>» - участие</w:t>
      </w:r>
    </w:p>
    <w:p w:rsidR="008161DB" w:rsidRPr="00250E26" w:rsidRDefault="004D2BB9" w:rsidP="00250E2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50E26">
        <w:rPr>
          <w:rFonts w:ascii="Times New Roman" w:hAnsi="Times New Roman" w:cs="Times New Roman"/>
          <w:sz w:val="24"/>
          <w:szCs w:val="24"/>
        </w:rPr>
        <w:t>Городской конкурс «Мир глазами физика» (2 призёра)</w:t>
      </w:r>
    </w:p>
    <w:p w:rsidR="00993A74" w:rsidRPr="008813CB" w:rsidRDefault="00993A74" w:rsidP="00250E26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516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спортивно-оздоровительных мероприятий</w:t>
      </w:r>
    </w:p>
    <w:p w:rsidR="00993A74" w:rsidRDefault="00993A74" w:rsidP="009635ED"/>
    <w:p w:rsidR="00993A74" w:rsidRDefault="00516F2A">
      <w:pPr>
        <w:rPr>
          <w:b/>
          <w:i/>
        </w:rPr>
      </w:pPr>
      <w:r>
        <w:rPr>
          <w:b/>
          <w:i/>
        </w:rPr>
        <w:t xml:space="preserve"> Городские спортивные соревнования в 2016-2017 учебном году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>1  место в первенстве г.Долгопрудного  по баскетболу среди учащихся школ города (юноши).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>1  место в первенстве г.Долгопрудного  по волейболу среди учащихся школ города (юноши).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>3 место в первенстве г.Долгопрудного  по волейболу среди учащихся школ города (девушки).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>1 место в первенстве г. Долгопрудный по шахматам среди учащихся школ города(сборная лицея)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 xml:space="preserve">1 место в первенстве г.Долгопрудного по легкой атлетике среди учащихся школ города. (команда лицея: девушки) 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 xml:space="preserve">2 место в первенстве г.Долгопрудного по легкой атлетике среди учащихся школ города. (команда лицея: юноши) </w:t>
      </w:r>
    </w:p>
    <w:p w:rsidR="00993A74" w:rsidRDefault="00516F2A">
      <w:pPr>
        <w:numPr>
          <w:ilvl w:val="0"/>
          <w:numId w:val="30"/>
        </w:numPr>
        <w:spacing w:after="0" w:line="240" w:lineRule="auto"/>
      </w:pPr>
      <w:r>
        <w:t xml:space="preserve">1 место в первенстве г.Долгопрудного  по лыжным гонкам среди учащихся школ города. (команда лицея :девушки,юноши)                  ) </w:t>
      </w:r>
    </w:p>
    <w:p w:rsidR="00993A74" w:rsidRDefault="00516F2A" w:rsidP="00AA00B8">
      <w:pPr>
        <w:pStyle w:val="a3"/>
        <w:numPr>
          <w:ilvl w:val="0"/>
          <w:numId w:val="30"/>
        </w:numPr>
        <w:spacing w:after="0" w:line="240" w:lineRule="auto"/>
      </w:pPr>
      <w:r>
        <w:t>4 место в первенстве г.Долгопрудного по мини-футболу среди учащихся школ города. (мальчики 1999-2000 года рождения, команда лицея)</w:t>
      </w:r>
    </w:p>
    <w:p w:rsidR="00993A74" w:rsidRDefault="00516F2A" w:rsidP="00AA00B8">
      <w:pPr>
        <w:pStyle w:val="a3"/>
        <w:numPr>
          <w:ilvl w:val="0"/>
          <w:numId w:val="30"/>
        </w:numPr>
        <w:spacing w:after="0" w:line="240" w:lineRule="auto"/>
      </w:pPr>
      <w:r>
        <w:t>1 место в первенстве г. Долгопрудного по стритболу среди учащихся школ города</w:t>
      </w:r>
      <w:r w:rsidR="00AA00B8">
        <w:t xml:space="preserve"> </w:t>
      </w:r>
      <w:r>
        <w:t>(Юноши команда лицея)</w:t>
      </w:r>
    </w:p>
    <w:p w:rsidR="00993A74" w:rsidRDefault="00516F2A" w:rsidP="00AA00B8">
      <w:pPr>
        <w:pStyle w:val="a3"/>
        <w:numPr>
          <w:ilvl w:val="0"/>
          <w:numId w:val="30"/>
        </w:numPr>
        <w:spacing w:after="0" w:line="240" w:lineRule="auto"/>
      </w:pPr>
      <w:r>
        <w:t xml:space="preserve">Открытие Легкоатлетического сезона 2017 г. ФОК </w:t>
      </w:r>
      <w:proofErr w:type="gramStart"/>
      <w:r>
        <w:t>Салют  (</w:t>
      </w:r>
      <w:proofErr w:type="gramEnd"/>
      <w:r>
        <w:t xml:space="preserve"> с 1-9 класс)</w:t>
      </w:r>
    </w:p>
    <w:p w:rsidR="00993A74" w:rsidRDefault="00993A74">
      <w:pPr>
        <w:spacing w:after="0" w:line="240" w:lineRule="auto"/>
        <w:ind w:left="360"/>
      </w:pPr>
    </w:p>
    <w:p w:rsidR="00993A74" w:rsidRDefault="00516F2A">
      <w:pPr>
        <w:rPr>
          <w:b/>
        </w:rPr>
      </w:pPr>
      <w:r>
        <w:rPr>
          <w:b/>
        </w:rPr>
        <w:t>Зональные соревнования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>1 место по шахматам (команда лицея)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>1 место по баскетболу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>1 место по волейболу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>1 место по легкой атлетике (девушки)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</w:pPr>
      <w:r>
        <w:t>2 место по легкой атлетике (юноши)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</w:pPr>
      <w:r>
        <w:t>1 место по лыжным гонкам</w:t>
      </w:r>
    </w:p>
    <w:p w:rsidR="00993A74" w:rsidRDefault="00993A74"/>
    <w:p w:rsidR="00993A74" w:rsidRDefault="00516F2A">
      <w:pPr>
        <w:rPr>
          <w:b/>
        </w:rPr>
      </w:pPr>
      <w:r>
        <w:rPr>
          <w:b/>
        </w:rPr>
        <w:t>Областные соревнования</w:t>
      </w:r>
    </w:p>
    <w:p w:rsidR="00993A74" w:rsidRDefault="00516F2A">
      <w:pPr>
        <w:pStyle w:val="a3"/>
        <w:numPr>
          <w:ilvl w:val="0"/>
          <w:numId w:val="31"/>
        </w:numPr>
        <w:suppressAutoHyphens/>
        <w:spacing w:after="0" w:line="240" w:lineRule="auto"/>
        <w:rPr>
          <w:b/>
        </w:rPr>
      </w:pPr>
      <w:r>
        <w:t>2 место по шахматам (команда лицея) ( г. Пушкино)</w:t>
      </w:r>
    </w:p>
    <w:p w:rsidR="00993A74" w:rsidRDefault="00516F2A">
      <w:pPr>
        <w:numPr>
          <w:ilvl w:val="0"/>
          <w:numId w:val="31"/>
        </w:numPr>
        <w:spacing w:after="0" w:line="240" w:lineRule="auto"/>
      </w:pPr>
      <w:r>
        <w:t>5 место по волейболу (г. Ивантеевка)</w:t>
      </w:r>
    </w:p>
    <w:p w:rsidR="00993A74" w:rsidRDefault="00516F2A">
      <w:pPr>
        <w:numPr>
          <w:ilvl w:val="0"/>
          <w:numId w:val="31"/>
        </w:numPr>
        <w:spacing w:after="0" w:line="240" w:lineRule="auto"/>
      </w:pPr>
      <w:r>
        <w:t>Легкая атлетика, баскетбол, лыжи ( г. Жуковский, Мытищи, Красногорск)</w:t>
      </w:r>
    </w:p>
    <w:p w:rsidR="00993A74" w:rsidRDefault="00516F2A">
      <w:pPr>
        <w:numPr>
          <w:ilvl w:val="0"/>
          <w:numId w:val="31"/>
        </w:numPr>
        <w:spacing w:after="0" w:line="240" w:lineRule="auto"/>
      </w:pPr>
      <w:r>
        <w:t>Легкоатлетическая эстафета посвященная Зое Космодемьянской ( д. Петрищево)</w:t>
      </w:r>
    </w:p>
    <w:p w:rsidR="00993A74" w:rsidRDefault="00516F2A">
      <w:pPr>
        <w:numPr>
          <w:ilvl w:val="0"/>
          <w:numId w:val="31"/>
        </w:numPr>
        <w:spacing w:after="0" w:line="240" w:lineRule="auto"/>
      </w:pPr>
      <w:r>
        <w:t xml:space="preserve">Летний фестиваль Всероссийского физкультурно-спортивного комплекса ГТО (г. Дзержинский) </w:t>
      </w:r>
    </w:p>
    <w:p w:rsidR="00993A74" w:rsidRDefault="00993A74">
      <w:pPr>
        <w:spacing w:after="0" w:line="240" w:lineRule="auto"/>
      </w:pPr>
    </w:p>
    <w:p w:rsidR="00993A74" w:rsidRDefault="00993A74">
      <w:pPr>
        <w:spacing w:after="0" w:line="240" w:lineRule="auto"/>
      </w:pPr>
    </w:p>
    <w:p w:rsidR="00993A74" w:rsidRDefault="00516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по ГТО</w:t>
      </w:r>
    </w:p>
    <w:p w:rsidR="00993A74" w:rsidRDefault="00993A74">
      <w:pPr>
        <w:rPr>
          <w:sz w:val="32"/>
          <w:szCs w:val="32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34"/>
        <w:gridCol w:w="6056"/>
        <w:gridCol w:w="2619"/>
      </w:tblGrid>
      <w:tr w:rsidR="00993A74" w:rsidTr="00EE2DFC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АОУ лицей № 5</w:t>
            </w:r>
          </w:p>
        </w:tc>
      </w:tr>
      <w:tr w:rsidR="00993A74" w:rsidTr="00EE2DFC">
        <w:trPr>
          <w:trHeight w:val="5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зарегистрированных на сайте ГТО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575 (9-11 классы)</w:t>
            </w:r>
          </w:p>
        </w:tc>
      </w:tr>
      <w:tr w:rsidR="00993A74" w:rsidTr="00EE2DFC">
        <w:trPr>
          <w:trHeight w:val="1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принявших участие в мероприятиях муниципального значения по тематике ВФСК ГТО, физической культуры, спорта и здорового образа жизни, от общего количества обучающихся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993A74">
            <w:pPr>
              <w:jc w:val="center"/>
              <w:rPr>
                <w:sz w:val="24"/>
              </w:rPr>
            </w:pPr>
          </w:p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</w:tr>
      <w:tr w:rsidR="00993A74" w:rsidTr="00EE2DFC">
        <w:trPr>
          <w:trHeight w:val="1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Количество обучающихся, принявших участие в мероприятиях регионального значения по тематике ВФСК ГТО, физической культуры, спорта и здорового образа жизни, от общего количества обучающихся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993A74">
            <w:pPr>
              <w:jc w:val="center"/>
              <w:rPr>
                <w:sz w:val="24"/>
              </w:rPr>
            </w:pPr>
          </w:p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93A74" w:rsidTr="00EE2DFC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Имеется ли на официальном сайте организации раздел, посвященный ВФСК ГТО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993A74">
            <w:pPr>
              <w:jc w:val="center"/>
              <w:rPr>
                <w:sz w:val="24"/>
              </w:rPr>
            </w:pPr>
          </w:p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93A74" w:rsidTr="00EE2DFC">
        <w:trPr>
          <w:trHeight w:val="16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rPr>
                <w:sz w:val="24"/>
              </w:rPr>
            </w:pPr>
            <w:r>
              <w:rPr>
                <w:sz w:val="24"/>
              </w:rPr>
              <w:t>Количество педагогических работников, прошедших с 2014 года повышение квалификации по программам дополнительного образования, включающих вопросы внедрения ВФСК ГТО, от общего количества педагогических работников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993A74">
            <w:pPr>
              <w:jc w:val="center"/>
              <w:rPr>
                <w:sz w:val="24"/>
              </w:rPr>
            </w:pPr>
          </w:p>
          <w:p w:rsidR="00993A74" w:rsidRDefault="00516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993A74" w:rsidRDefault="00993A74"/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Стабильность высоких результатов достигается организацией в лицее особой системы учебной и воспитательной работы, включающей в себя современные технологии обучения и воспитания, в том числе и здоровье сберегающие технологии, а также совместную деятельность и сотрудничество лицеистов, педагогов и родителей. 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Система работы лицея позволяет обеспечить уровень образования, достаточный для успешной социализации, конкурентоспособности лицеистов при поступлении в высшие учебные заведения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2016-2017 учебном году из 56 выпускников  </w:t>
      </w:r>
      <w:r w:rsidR="00EE2DFC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поступили в ВУЗы: 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r w:rsidR="001A6F23">
        <w:rPr>
          <w:rFonts w:ascii="Times New Roman,Bold" w:hAnsi="Times New Roman,Bold" w:cs="Times New Roman,Bold"/>
          <w:b/>
          <w:bCs/>
          <w:sz w:val="24"/>
          <w:szCs w:val="24"/>
        </w:rPr>
        <w:t>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спитательная работа в лицее и еѐ результативность.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лицее строится в соответствии с Концепцией воспитательной работы в лицее.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Ведущими целями воспитательной работы в лицее являются: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условий для разностороннего позитивного развития личности каждого ребенка, оказание ему помощи в разрешении возрастных и ситуативных противоречий, максимальное использование для этого особенностей и возможностей лицея, педагогов, ученического коллектива, родителей.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оптимальной социально-психологической среды, педагогической атмосферы, основанной на открытых, доброжелательных отношениях и взаимном уважении всех членов школьного коллектива.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Переосмысление педагогическим коллективом сути образовательного процесса, осознание и обеспечение ключевой роли в нем развития, саморазвития ребенка.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поставленных целей, были определены основные задачи воспитательной работы: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Выявление и развитие природных задатков и творческого потенциала каждого ученика.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внутренней свободы, чувства собственного достоинства.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Философско-мировоззренческая подготовка молодежи.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общечеловеческих норм гуманистической морали, культуры общения.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Приобщение учащихся к системе культурных ценностей.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уважения к закону, развитие гражданской и социальной ответственности.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Воспитание уважительного отношения к труду.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и развитие потребности в здоровом образе жизни.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система, принятая педагогическим коллективом лицея, направлена на обеспечение целостности и гибкости воспитательного процесса, его движение к индивидуально-ориентированному подходу к учащимся, к неразрывному единству учебного и воспитательного процесса, охватывает всех членов школьного коллектива,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их плодотворного сотрудничества на различных уровнях и этапах школьной жизни.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к воспитательной работе реализуется в четырех основных направлениях: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Организация воспитывающей среды, повседневной жизнедеятельности лицеистов.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нравственных, субъект-субъектных отношений в школьном коллективе.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Индивидуальное воспитание и самовоспитание учащихся.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Включение каждого школьника в активную творческую деятельность.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по результатам анализа воспитательная работа педагогического коллектива в 2016-17 уч. году в целом может быть признана успешной.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учебно-воспитательного процесса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2016-2017 уч. году: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в 2016-17 учебном году работали 1 социальный педагог и 2 психолога.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психологической службы лицея является психологическое сопровождение обучающихся, обеспечивающее психологические условия для успешного обучения, поддержка учеников, их родителей, педагогических работников в случае возникающих трудностей, связанных с психологическими составляющими образовательного процесса.</w:t>
      </w:r>
    </w:p>
    <w:p w:rsidR="00993A74" w:rsidRDefault="00516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психологической службы в 2016-2017 учебном году осуществлялась по следующим направлениям:</w:t>
      </w:r>
    </w:p>
    <w:p w:rsidR="00993A74" w:rsidRDefault="00516F2A">
      <w:pPr>
        <w:pStyle w:val="3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</w:t>
      </w:r>
    </w:p>
    <w:p w:rsidR="00993A74" w:rsidRDefault="00516F2A">
      <w:pPr>
        <w:pStyle w:val="3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993A74" w:rsidRDefault="00516F2A">
      <w:pPr>
        <w:pStyle w:val="3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993A74" w:rsidRDefault="00516F2A">
      <w:pPr>
        <w:pStyle w:val="3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:rsidR="00993A74" w:rsidRDefault="00516F2A">
      <w:pPr>
        <w:pStyle w:val="3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pStyle w:val="3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лицея проводили психологический анализ социальной ситуации развития учащихся, выявляли основные проблемы и причин их возникновения, выбирали пути и средства их разрешения, проводили мероприятия по содействию гармонизации социально-психологического климата в лицее; проводили занятия, направленные на преодоление трудностей обучения, сложностей адаптации, нарушений поведения, а также содействующих освоению базовых психологических знаний умений, гармонизации отношений в классе. </w:t>
      </w:r>
    </w:p>
    <w:p w:rsidR="00993A74" w:rsidRDefault="00516F2A">
      <w:pPr>
        <w:pStyle w:val="3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проведено: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диагностика – 28 чел.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диагностика – 753 чел.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учащихся – 18 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родителей (индивидуальные) – 22 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 групповые – 7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(индивидуальные) – 56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(групповые) – 98</w:t>
      </w:r>
    </w:p>
    <w:p w:rsidR="00993A74" w:rsidRDefault="00516F2A">
      <w:pPr>
        <w:pStyle w:val="31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мероприятия – 15</w:t>
      </w:r>
    </w:p>
    <w:p w:rsidR="00993A74" w:rsidRDefault="00993A74">
      <w:pPr>
        <w:pStyle w:val="3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по результатам анализа психологическое сопровождение </w:t>
      </w:r>
      <w:r>
        <w:rPr>
          <w:rFonts w:ascii="Times New Roman" w:hAnsi="Times New Roman" w:cs="Times New Roman"/>
          <w:bCs/>
          <w:sz w:val="24"/>
          <w:szCs w:val="24"/>
        </w:rPr>
        <w:t>учебно-воспитательного процесса в 2016-2017 уч. г</w:t>
      </w:r>
      <w:r w:rsidR="001A6F23">
        <w:rPr>
          <w:rFonts w:ascii="Times New Roman" w:hAnsi="Times New Roman" w:cs="Times New Roman"/>
          <w:bCs/>
          <w:sz w:val="24"/>
          <w:szCs w:val="24"/>
        </w:rPr>
        <w:t>оду может быть признано удовлетворительным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,Bold" w:hAnsi="Arial,Bold" w:cs="Arial,Bold"/>
          <w:b/>
          <w:bCs/>
          <w:color w:val="002060"/>
          <w:sz w:val="28"/>
          <w:szCs w:val="28"/>
        </w:rPr>
        <w:t>Ресурсное обеспечение образовательного процесса</w:t>
      </w:r>
      <w:r>
        <w:rPr>
          <w:rFonts w:ascii="Arial" w:hAnsi="Arial" w:cs="Arial"/>
          <w:b/>
          <w:bCs/>
          <w:color w:val="002060"/>
          <w:sz w:val="28"/>
          <w:szCs w:val="28"/>
        </w:rPr>
        <w:t>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30 учебных кабинето</w:t>
      </w:r>
      <w:r w:rsidR="000C62ED">
        <w:rPr>
          <w:rFonts w:ascii="Times New Roman" w:hAnsi="Times New Roman" w:cs="Times New Roman"/>
          <w:sz w:val="24"/>
          <w:szCs w:val="24"/>
        </w:rPr>
        <w:t>в, из них 2 компьютерных класса,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C62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физики, химии, биологии, технологии, экономики, географии, истории, 4 кабинета английского языка, 3 кабинета математики, 3 кабинета русского языка и литературы, 9 кабинетов начальных классов</w:t>
      </w:r>
      <w:r w:rsidR="000C62ED">
        <w:rPr>
          <w:rFonts w:ascii="Times New Roman" w:hAnsi="Times New Roman" w:cs="Times New Roman"/>
          <w:sz w:val="24"/>
          <w:szCs w:val="24"/>
        </w:rPr>
        <w:t>. В 21 кабинете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0C62ED">
        <w:rPr>
          <w:rFonts w:ascii="Times New Roman" w:hAnsi="Times New Roman" w:cs="Times New Roman"/>
          <w:sz w:val="24"/>
          <w:szCs w:val="24"/>
        </w:rPr>
        <w:t>ны интерактивные доски, в начальных классах 5 мобильных компьютерных кабинетов</w:t>
      </w:r>
      <w:r>
        <w:rPr>
          <w:rFonts w:ascii="Times New Roman" w:hAnsi="Times New Roman" w:cs="Times New Roman"/>
          <w:sz w:val="24"/>
          <w:szCs w:val="24"/>
        </w:rPr>
        <w:t>. Во всех учебных кабинетах есть персональные компьютеры, в десяти – документ-камеры.  В лицее есть оборудованная физическая лаборатория. В кабинетах физики, химии, биологии используется программно-аппаратный комплекс «Инновационный школьный практикум».</w:t>
      </w:r>
    </w:p>
    <w:p w:rsidR="000C62ED" w:rsidRDefault="00516F2A" w:rsidP="000C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В лицее есть спортивный зал, тренажерный зал, оборудованная спортивная площадка.</w:t>
      </w:r>
    </w:p>
    <w:p w:rsidR="00993A74" w:rsidRDefault="00516F2A" w:rsidP="000C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Ежегодно организуется и проводится выездная летняя физико-математическая школа для лучших лицеистов.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  <w:t>Кадровое обеспечение.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F497D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Кадровая политика - один из важнейших ресурсов развития лицея.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Согласно штатному расписанию штат лицея укомплектован полностью.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педагогического коллектива входят: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учителя школы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преподаватели МФТИ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студенты и аспиранты МФТИ и МГУ – победители олимпиад по математике и физике различного уровня.</w:t>
      </w:r>
    </w:p>
    <w:p w:rsidR="00993A74" w:rsidRDefault="001A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Более 62</w:t>
      </w:r>
      <w:r w:rsidR="00516F2A">
        <w:rPr>
          <w:rFonts w:ascii="Times New Roman" w:hAnsi="Times New Roman" w:cs="Times New Roman"/>
          <w:sz w:val="24"/>
          <w:szCs w:val="24"/>
        </w:rPr>
        <w:t>% педагогического состава</w:t>
      </w:r>
      <w:r w:rsidR="000C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(учителей)</w:t>
      </w:r>
      <w:r w:rsidR="00516F2A">
        <w:rPr>
          <w:rFonts w:ascii="Times New Roman" w:hAnsi="Times New Roman" w:cs="Times New Roman"/>
          <w:sz w:val="24"/>
          <w:szCs w:val="24"/>
        </w:rPr>
        <w:t xml:space="preserve"> имеют высшую квалификационную категорию, 23% - первую категорию,15% учителей являются победителями конкурсов учителей различного уровня.    За последние годы более 30 учителей отмечены отраслевыми наградами.     </w:t>
      </w:r>
    </w:p>
    <w:p w:rsidR="00993A74" w:rsidRDefault="00993A74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993A74" w:rsidRDefault="00516F2A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квалификация педагогических кадров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6"/>
        <w:gridCol w:w="1723"/>
        <w:gridCol w:w="2792"/>
      </w:tblGrid>
      <w:tr w:rsidR="00993A74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педагогических работников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категорию: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-высшую 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65,4%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-первую 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наук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 до 5 лет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свыше 30 лет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дополнительного образования, в т.ч.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имеющих высшее образование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-имеющих неполное высшее образование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93A74"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Кандидатов наук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  <w:tr w:rsidR="00993A74">
        <w:trPr>
          <w:trHeight w:val="339"/>
        </w:trPr>
        <w:tc>
          <w:tcPr>
            <w:tcW w:w="5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докторов наук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74" w:rsidRDefault="0051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</w:tbl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– преподаватели МФТИ: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74" w:rsidRDefault="00516F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Агаханов Н.Х.–</w:t>
      </w:r>
      <w:r>
        <w:rPr>
          <w:rFonts w:ascii="Times New Roman" w:hAnsi="Times New Roman" w:cs="Times New Roman"/>
          <w:sz w:val="24"/>
          <w:szCs w:val="24"/>
        </w:rPr>
        <w:t xml:space="preserve"> кандидат физико-математических наук, доцент, Заслуженный работник высшего образования Российской Федерации, лидер Национальной команды России на Международной олимпиаде по математике, учитель геометрии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Овчинкин В.А..</w:t>
      </w:r>
      <w:r>
        <w:rPr>
          <w:rFonts w:ascii="Times New Roman" w:hAnsi="Times New Roman" w:cs="Times New Roman"/>
          <w:sz w:val="24"/>
          <w:szCs w:val="24"/>
        </w:rPr>
        <w:t xml:space="preserve"> – кандидат физико-математических наук, доцент, Заслуженный работник высшего образования Российской Федерации, учитель физики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Подлипский О.К.–</w:t>
      </w:r>
      <w:r>
        <w:rPr>
          <w:rFonts w:ascii="Times New Roman" w:hAnsi="Times New Roman" w:cs="Times New Roman"/>
          <w:sz w:val="24"/>
          <w:szCs w:val="24"/>
        </w:rPr>
        <w:t xml:space="preserve"> кандидат физико-математических наук, доцент, учитель математики</w:t>
      </w:r>
      <w:r w:rsidR="000C62ED">
        <w:rPr>
          <w:rFonts w:ascii="Times New Roman" w:hAnsi="Times New Roman" w:cs="Times New Roman"/>
          <w:sz w:val="24"/>
          <w:szCs w:val="24"/>
        </w:rPr>
        <w:t>, выпускник лицея.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Терешин Д.А..</w:t>
      </w:r>
      <w:r>
        <w:rPr>
          <w:rFonts w:ascii="Times New Roman" w:hAnsi="Times New Roman" w:cs="Times New Roman"/>
          <w:sz w:val="24"/>
          <w:szCs w:val="24"/>
        </w:rPr>
        <w:t xml:space="preserve"> – кандидат физико-математических наук, ст. преподаватель МФТИ, учитель геометрии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 М.</w:t>
      </w:r>
      <w:r>
        <w:rPr>
          <w:rFonts w:ascii="Times New Roman" w:hAnsi="Times New Roman" w:cs="Times New Roman"/>
          <w:sz w:val="24"/>
          <w:szCs w:val="24"/>
        </w:rPr>
        <w:t>О. – кандидат физико-математических наук, преподаватель МФТИ,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учитель физики</w:t>
      </w:r>
      <w:r w:rsidR="000C62ED">
        <w:rPr>
          <w:rFonts w:ascii="Times New Roman" w:hAnsi="Times New Roman" w:cs="Times New Roman"/>
          <w:bCs/>
          <w:sz w:val="24"/>
          <w:szCs w:val="24"/>
        </w:rPr>
        <w:t>, выпускник лицея.</w:t>
      </w:r>
    </w:p>
    <w:p w:rsidR="00993A74" w:rsidRPr="000C62ED" w:rsidRDefault="00516F2A" w:rsidP="000C62E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2ED">
        <w:rPr>
          <w:rFonts w:ascii="Times New Roman" w:hAnsi="Times New Roman" w:cs="Times New Roman"/>
          <w:b/>
          <w:bCs/>
          <w:sz w:val="24"/>
          <w:szCs w:val="24"/>
        </w:rPr>
        <w:t>Кочерова А.</w:t>
      </w:r>
      <w:r w:rsidRPr="000C62ED">
        <w:rPr>
          <w:rFonts w:ascii="Times New Roman" w:hAnsi="Times New Roman" w:cs="Times New Roman"/>
          <w:sz w:val="24"/>
          <w:szCs w:val="24"/>
        </w:rPr>
        <w:t>С. кандидат физико-математических наук, преподаватель МФТИ, учитель математики</w:t>
      </w:r>
    </w:p>
    <w:p w:rsidR="00993A74" w:rsidRDefault="00993A74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и педагоги дополнительного образования лицея победители и призеры Международных и Всероссийских олимпиад:</w:t>
      </w:r>
    </w:p>
    <w:p w:rsidR="00993A74" w:rsidRDefault="00516F2A">
      <w:pPr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золотые и серебряные медалисты разных лет на Международной олимпиаде по математике, физике:</w:t>
      </w:r>
    </w:p>
    <w:p w:rsidR="00993A74" w:rsidRDefault="00516F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 Р.Н. – кандидат физико-математических наук, доцент, преподаватель МФТИ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 П.А. – кандидат физико-математических наук, доцент, преподаватель МФТИ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 А. – студент МФТИ</w:t>
      </w:r>
    </w:p>
    <w:p w:rsidR="006E65DC" w:rsidRDefault="006E65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Френклах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 – студент 5 курса МФТИ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2011 году Карасев Р.Н., обладатель первой в лицее золотой медали на Международной математической олимпиаде, в математическом институте им. В.А.Стеклова Российской Академии наук защитил докторскую диссертацию и получил  ученую степень доктора физико-математических наук.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- победители и призеры Всероссийской олимпиады школьников по математике, физике разных лет:</w:t>
      </w:r>
    </w:p>
    <w:p w:rsidR="00993A74" w:rsidRDefault="00516F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И.И. – кандидат наук, преподаватель МФТИ, учитель математики, тренер Национальной команды России на Международной математической олимпиаде</w:t>
      </w:r>
    </w:p>
    <w:p w:rsidR="00993A74" w:rsidRDefault="00516F2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Кочерова А.</w:t>
      </w:r>
      <w:r>
        <w:rPr>
          <w:rFonts w:ascii="Times New Roman" w:hAnsi="Times New Roman" w:cs="Times New Roman"/>
          <w:sz w:val="24"/>
          <w:szCs w:val="24"/>
        </w:rPr>
        <w:t>С. кандидат физико-математических наук, преподаватель МФТИ, учитель математики</w:t>
      </w:r>
    </w:p>
    <w:p w:rsidR="00993A74" w:rsidRPr="000C62ED" w:rsidRDefault="00516F2A" w:rsidP="000C62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ED">
        <w:rPr>
          <w:rFonts w:ascii="Times New Roman" w:hAnsi="Times New Roman" w:cs="Times New Roman"/>
          <w:sz w:val="24"/>
          <w:szCs w:val="24"/>
        </w:rPr>
        <w:t>Васильев М.О. – кандидат наук, преподаватель МФТИ, учитель физики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 Ю.В.– преподаватель МГУ, педагог дополнительного образования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Молчанов Е. Г. – преподаватель МФТИ, педагог дополнительного образования 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Труфанов А.Д.  – студент МФТИ, педагог дополнительного образования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А.Э. – студент МФТИ, педагог дополнительного образования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Казарновский К.А. – студент МФТИ, педагог дополнительного образования</w:t>
      </w:r>
    </w:p>
    <w:p w:rsidR="00993A74" w:rsidRDefault="00516F2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Русскин А.С. – студент МФТИ, педагог дополнительного образования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  <w:t>Платные образовательные услуги, предлагаемые в АОУ лицее № 5 в 2016/2017 уч. г.</w:t>
      </w:r>
    </w:p>
    <w:tbl>
      <w:tblPr>
        <w:tblStyle w:val="TableGrid"/>
        <w:tblW w:w="10769" w:type="dxa"/>
        <w:tblInd w:w="-1022" w:type="dxa"/>
        <w:tblCellMar>
          <w:top w:w="53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194"/>
        <w:gridCol w:w="1695"/>
        <w:gridCol w:w="1693"/>
        <w:gridCol w:w="2101"/>
        <w:gridCol w:w="1527"/>
        <w:gridCol w:w="1559"/>
      </w:tblGrid>
      <w:tr w:rsidR="00993A74" w:rsidTr="000C62ED">
        <w:trPr>
          <w:trHeight w:val="103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Контингент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Период занятий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в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Полная стоимость курса </w:t>
            </w:r>
          </w:p>
        </w:tc>
      </w:tr>
      <w:tr w:rsidR="00993A74" w:rsidTr="000C62ED">
        <w:trPr>
          <w:trHeight w:val="88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детей к школе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Дети 5-6 лет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нач. классов лицея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19 сентября по 19 апреля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раза в неделю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4500 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31500 р. </w:t>
            </w:r>
          </w:p>
        </w:tc>
      </w:tr>
      <w:tr w:rsidR="00993A74" w:rsidTr="000C62ED">
        <w:trPr>
          <w:trHeight w:val="8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Английский через актерское мастерство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 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2-5-х классов лицея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Шляпина Н.Ф.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по 28 мая 1 раз в нед.  по 2 урока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2500р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20000 р. </w:t>
            </w:r>
          </w:p>
        </w:tc>
      </w:tr>
      <w:tr w:rsidR="00993A74" w:rsidTr="000C62ED">
        <w:trPr>
          <w:trHeight w:val="6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Шахматный кружок для начинающих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1-х классов лицея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Миликидзе Ш.А.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по 28 мая 1 ч. в нед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1000 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8000 р. </w:t>
            </w:r>
          </w:p>
        </w:tc>
      </w:tr>
      <w:tr w:rsidR="00993A74" w:rsidTr="000C62ED">
        <w:trPr>
          <w:trHeight w:val="89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Кружок занимательной математики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 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1-х классов школ города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Рябичева Т.А.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по 28 мая 2 урока в нед.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2500 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20000 р. </w:t>
            </w:r>
          </w:p>
        </w:tc>
      </w:tr>
      <w:tr w:rsidR="00993A74" w:rsidTr="000C62ED">
        <w:trPr>
          <w:trHeight w:val="8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Кружок занимательной математики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2-х классов школ города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Рябичева Т.А.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по 28 мая 2 урока в нед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2500 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20000 р. </w:t>
            </w:r>
          </w:p>
        </w:tc>
      </w:tr>
      <w:tr w:rsidR="00993A74" w:rsidTr="000C62ED">
        <w:trPr>
          <w:trHeight w:val="59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Мастерская рисования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Учащиеся  </w:t>
            </w:r>
          </w:p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1-6-х классов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Храмова Т.В.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октября по 28 мая 1 ч в нед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1800 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74" w:rsidRDefault="00516F2A">
            <w:pPr>
              <w:pStyle w:val="a8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14400 р. </w:t>
            </w:r>
          </w:p>
        </w:tc>
      </w:tr>
    </w:tbl>
    <w:p w:rsidR="00993A74" w:rsidRDefault="00993A74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  <w:t>Обеспечение безопасных условий труда и учебы.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24"/>
          <w:szCs w:val="24"/>
        </w:rPr>
      </w:pP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обеспечению безопасных условий в 2016-2017 учебном году осуществлялась по следующим направлениям: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охрана зданий и территории лицея;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безопасность;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охраны труда и техники безопасности;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от чрезвычайных ситуаций, в том числе от угроз террористического характера;</w:t>
      </w:r>
    </w:p>
    <w:p w:rsidR="00993A74" w:rsidRDefault="0051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гражданская оборона.</w:t>
      </w:r>
    </w:p>
    <w:p w:rsidR="00993A74" w:rsidRDefault="00516F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лицея (антитеррористическая и пожарная) обеспечивается наличием круглосуточной охраны, осуществляемой сотрудниками ЧОП «Русь-Партнер», имеющими радиосвязь с вневедомственной охраной («ТК»), ведется видеонаблюдение прилегающей территории и некоторых помещений лицея.</w:t>
      </w:r>
    </w:p>
    <w:p w:rsidR="00993A74" w:rsidRDefault="00516F2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помещения лицея подключены к системе автоматической установки пожарной сигнализации «Сигнал 20 + ПУ2000» и системы оповещения.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пожарной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Разработаны, утверждены и скорректированы следующие документы: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мероприятий по обеспечению пожарной безопасности в 2016-2017 учебном году;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 «О мерах по обеспечению пожарной безопасности в лицее», «О пожарной безопасности», «О противопожарном режиме», «О назначении ответственных лиц по пожарной безопасности и электробезопасности»;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о мерах пожарной безопасности в учебных кабинетах и о порядке действий при обнаружении пожара.</w:t>
      </w:r>
    </w:p>
    <w:p w:rsidR="00C1154B" w:rsidRDefault="00C115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антитерристической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Проведены инструктажи по правилам пожарной безопасности с учащимися лицея, а также целевые инструктажи с педагогическим составом, ответственным за безопасность детей, при проведении массовых мероприятий.</w:t>
      </w:r>
    </w:p>
    <w:p w:rsidR="00993A74" w:rsidRDefault="00516F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Осуществлялся постоянный контроль за противопожарным состоянием запасных выходов, подвальных и чердачных помещений зданий лицея, наличия и исправности первичных средств пожаротушения.</w:t>
      </w:r>
    </w:p>
    <w:p w:rsidR="00993A74" w:rsidRDefault="00330FA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6F2A">
        <w:rPr>
          <w:rFonts w:ascii="Times New Roman" w:hAnsi="Times New Roman" w:cs="Times New Roman"/>
          <w:sz w:val="24"/>
          <w:szCs w:val="24"/>
        </w:rPr>
        <w:t>Согласно требованиям ППБ здание лицея в полном объеме обеспечено «ПК</w:t>
      </w:r>
      <w:proofErr w:type="gramStart"/>
      <w:r w:rsidR="00516F2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16F2A">
        <w:rPr>
          <w:rFonts w:ascii="Times New Roman" w:hAnsi="Times New Roman" w:cs="Times New Roman"/>
          <w:sz w:val="24"/>
          <w:szCs w:val="24"/>
        </w:rPr>
        <w:t xml:space="preserve"> и огнетушителями.</w:t>
      </w:r>
    </w:p>
    <w:p w:rsidR="00993A74" w:rsidRDefault="00330FA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6F2A">
        <w:rPr>
          <w:rFonts w:ascii="Times New Roman" w:hAnsi="Times New Roman" w:cs="Times New Roman"/>
          <w:sz w:val="24"/>
          <w:szCs w:val="24"/>
        </w:rPr>
        <w:t xml:space="preserve">С учащимися и сотрудниками лицея проводится систематическая работа по разъяснению и соблюдению правил безопасности: лекции, беседы, наглядная агитация. </w:t>
      </w:r>
    </w:p>
    <w:p w:rsidR="00993A74" w:rsidRDefault="00330FAB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6F2A">
        <w:rPr>
          <w:rFonts w:ascii="Times New Roman" w:hAnsi="Times New Roman" w:cs="Times New Roman"/>
          <w:sz w:val="24"/>
          <w:szCs w:val="24"/>
        </w:rPr>
        <w:t>Ежемесячно проводятся практические тренировки коллектива, направленные на отработку действий в случаях возникновения чрезвычайных ситуаций.</w:t>
      </w:r>
    </w:p>
    <w:p w:rsidR="0086658E" w:rsidRDefault="0086658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Проведены работы по огнезащитной обработке (пропитке) деревянных строительных конструкций кровли и проверке </w:t>
      </w:r>
      <w:r w:rsidR="004B701F">
        <w:rPr>
          <w:rFonts w:ascii="Times New Roman" w:hAnsi="Times New Roman" w:cs="Times New Roman"/>
          <w:sz w:val="24"/>
          <w:szCs w:val="24"/>
        </w:rPr>
        <w:t>их состояния (качества).</w:t>
      </w:r>
      <w:r>
        <w:rPr>
          <w:rFonts w:ascii="Times New Roman" w:hAnsi="Times New Roman" w:cs="Times New Roman"/>
          <w:sz w:val="24"/>
          <w:szCs w:val="24"/>
        </w:rPr>
        <w:t xml:space="preserve"> Увеличены ширина и высота эвакуационных выходов из спортивного зала и с лестничной клетки 1-го этажа</w:t>
      </w:r>
      <w:r w:rsidR="004B701F">
        <w:rPr>
          <w:rFonts w:ascii="Times New Roman" w:hAnsi="Times New Roman" w:cs="Times New Roman"/>
          <w:sz w:val="24"/>
          <w:szCs w:val="24"/>
        </w:rPr>
        <w:t xml:space="preserve">. Двери лестничных клеток оборудованы приспособлениями для </w:t>
      </w:r>
      <w:proofErr w:type="spellStart"/>
      <w:r w:rsidR="004B701F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="004B701F">
        <w:rPr>
          <w:rFonts w:ascii="Times New Roman" w:hAnsi="Times New Roman" w:cs="Times New Roman"/>
          <w:sz w:val="24"/>
          <w:szCs w:val="24"/>
        </w:rPr>
        <w:t>. Организована проверка работоспособности внутреннего водопровода и пожарных рукавов.</w:t>
      </w: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A74" w:rsidRDefault="00993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0795" w:rsidRDefault="00D50795" w:rsidP="00003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  <w:t>Основные направления ближайшего развития лицея и задачи</w:t>
      </w:r>
    </w:p>
    <w:p w:rsidR="00D50795" w:rsidRDefault="00D50795" w:rsidP="00D5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  <w:t>на 2017</w:t>
      </w:r>
      <w:r>
        <w:rPr>
          <w:rFonts w:ascii="Times New Roman" w:hAnsi="Times New Roman" w:cs="Times New Roman"/>
          <w:b/>
          <w:bCs/>
          <w:color w:val="17365D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  <w:t xml:space="preserve">2018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17365D"/>
          <w:sz w:val="24"/>
          <w:szCs w:val="24"/>
        </w:rPr>
        <w:t>уч.год</w:t>
      </w:r>
      <w:proofErr w:type="spellEnd"/>
      <w:proofErr w:type="gramEnd"/>
    </w:p>
    <w:p w:rsidR="00D50795" w:rsidRPr="00003E8D" w:rsidRDefault="00003E8D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Для формирования личности лицеиста, его гражданской позиции и деловых качеств продолжить работу по совершенствованию ученического самоуправления в лицее.</w:t>
      </w:r>
    </w:p>
    <w:p w:rsidR="00330FAB" w:rsidRDefault="00D50795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E8D">
        <w:rPr>
          <w:rFonts w:ascii="Times New Roman" w:hAnsi="Times New Roman" w:cs="Times New Roman"/>
          <w:bCs/>
          <w:sz w:val="24"/>
          <w:szCs w:val="24"/>
        </w:rPr>
        <w:t>2.</w:t>
      </w:r>
      <w:r w:rsidR="00D22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E8D">
        <w:rPr>
          <w:rFonts w:ascii="Times New Roman" w:hAnsi="Times New Roman" w:cs="Times New Roman"/>
          <w:bCs/>
          <w:sz w:val="24"/>
          <w:szCs w:val="24"/>
        </w:rPr>
        <w:t xml:space="preserve">День открытия школы 17 октября </w:t>
      </w:r>
      <w:proofErr w:type="gramStart"/>
      <w:r w:rsidRPr="00003E8D">
        <w:rPr>
          <w:rFonts w:ascii="Times New Roman" w:hAnsi="Times New Roman" w:cs="Times New Roman"/>
          <w:bCs/>
          <w:sz w:val="24"/>
          <w:szCs w:val="24"/>
        </w:rPr>
        <w:t>( школа</w:t>
      </w:r>
      <w:proofErr w:type="gramEnd"/>
      <w:r w:rsidRPr="00003E8D">
        <w:rPr>
          <w:rFonts w:ascii="Times New Roman" w:hAnsi="Times New Roman" w:cs="Times New Roman"/>
          <w:bCs/>
          <w:sz w:val="24"/>
          <w:szCs w:val="24"/>
        </w:rPr>
        <w:t xml:space="preserve"> была открыта в 1937 году) сделать традиционным  Днём лицея  и проводить в этот день посвящение</w:t>
      </w:r>
      <w:r w:rsidR="00330FAB">
        <w:rPr>
          <w:rFonts w:ascii="Times New Roman" w:hAnsi="Times New Roman" w:cs="Times New Roman"/>
          <w:bCs/>
          <w:sz w:val="24"/>
          <w:szCs w:val="24"/>
        </w:rPr>
        <w:t xml:space="preserve"> первоклассников в лицеисты.</w:t>
      </w:r>
    </w:p>
    <w:p w:rsidR="00D22D44" w:rsidRDefault="00D50795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E8D">
        <w:rPr>
          <w:rFonts w:ascii="Times New Roman" w:hAnsi="Times New Roman" w:cs="Times New Roman"/>
          <w:bCs/>
          <w:sz w:val="24"/>
          <w:szCs w:val="24"/>
        </w:rPr>
        <w:t>3.</w:t>
      </w:r>
      <w:r w:rsidR="00D22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E8D">
        <w:rPr>
          <w:rFonts w:ascii="Times New Roman" w:hAnsi="Times New Roman" w:cs="Times New Roman"/>
          <w:bCs/>
          <w:sz w:val="24"/>
          <w:szCs w:val="24"/>
        </w:rPr>
        <w:t xml:space="preserve">Для удовлетворения </w:t>
      </w:r>
      <w:proofErr w:type="gramStart"/>
      <w:r w:rsidRPr="00003E8D">
        <w:rPr>
          <w:rFonts w:ascii="Times New Roman" w:hAnsi="Times New Roman" w:cs="Times New Roman"/>
          <w:bCs/>
          <w:sz w:val="24"/>
          <w:szCs w:val="24"/>
        </w:rPr>
        <w:t>потребностей</w:t>
      </w:r>
      <w:proofErr w:type="gramEnd"/>
      <w:r w:rsidRPr="00003E8D">
        <w:rPr>
          <w:rFonts w:ascii="Times New Roman" w:hAnsi="Times New Roman" w:cs="Times New Roman"/>
          <w:bCs/>
          <w:sz w:val="24"/>
          <w:szCs w:val="24"/>
        </w:rPr>
        <w:t xml:space="preserve"> учащихся продолжить совершенствование системы дополнительного образования и индивидуальной работы с одаренными детьми.</w:t>
      </w:r>
    </w:p>
    <w:p w:rsidR="00D50795" w:rsidRPr="00003E8D" w:rsidRDefault="00330FAB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Расширить работу кружка по астрономии, кружков научно-технической направленности, организовать кружок по биологии.</w:t>
      </w:r>
    </w:p>
    <w:p w:rsidR="00D50795" w:rsidRPr="00003E8D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.</w:t>
      </w:r>
      <w:r w:rsidR="00914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По итогам ВПР и ОГЭ усилить контроль за преподаванием истории, обществознания и биологии.</w:t>
      </w:r>
    </w:p>
    <w:p w:rsidR="0000326D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14D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Расширить систему платных услуг в области информатики, искусства</w:t>
      </w:r>
      <w:r w:rsidR="0000326D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26D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30F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Усилить контроль за своевременностью заполнения электронного журнала.</w:t>
      </w:r>
    </w:p>
    <w:p w:rsidR="00D50795" w:rsidRPr="00003E8D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.</w:t>
      </w:r>
      <w:r w:rsidR="0033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Совершенствование материально-технической базы лицея путем привлечения внебюджетных средств.</w:t>
      </w:r>
    </w:p>
    <w:p w:rsidR="00D50795" w:rsidRPr="00330FAB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30F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в рамках Федеральной экспериментальной  площадки АПК и ПРО Министерства образования и науки РФ «Педагогические технологии как способ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достижения планируемых образовательных результатов обучающихся и профессионального развития педагогов» и </w:t>
      </w:r>
      <w:r w:rsidR="00D50795" w:rsidRPr="00003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795" w:rsidRPr="00330FAB">
        <w:rPr>
          <w:rFonts w:ascii="Times New Roman" w:hAnsi="Times New Roman" w:cs="Times New Roman"/>
          <w:sz w:val="24"/>
          <w:szCs w:val="24"/>
        </w:rPr>
        <w:t xml:space="preserve">Федеральной инновационной площадки НОУ ДПО «Институт системно – </w:t>
      </w:r>
      <w:proofErr w:type="spellStart"/>
      <w:r w:rsidR="00D50795" w:rsidRPr="00330FA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D50795" w:rsidRPr="00330FAB">
        <w:rPr>
          <w:rFonts w:ascii="Times New Roman" w:hAnsi="Times New Roman" w:cs="Times New Roman"/>
          <w:sz w:val="24"/>
          <w:szCs w:val="24"/>
        </w:rPr>
        <w:t xml:space="preserve"> педагогики» в инновационном проекте «Механизмы внедрения системно – </w:t>
      </w:r>
      <w:proofErr w:type="spellStart"/>
      <w:r w:rsidR="00D50795" w:rsidRPr="00330F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50795" w:rsidRPr="00330FAB">
        <w:rPr>
          <w:rFonts w:ascii="Times New Roman" w:hAnsi="Times New Roman" w:cs="Times New Roman"/>
          <w:sz w:val="24"/>
          <w:szCs w:val="24"/>
        </w:rPr>
        <w:t xml:space="preserve"> подхода с позиций непрерывности образования (НОО – ООО) по теме «Математическое развитие школьников в условиях реализации ФГОС</w:t>
      </w:r>
    </w:p>
    <w:p w:rsidR="00D50795" w:rsidRPr="00003E8D" w:rsidRDefault="00D22D44" w:rsidP="00866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.</w:t>
      </w:r>
      <w:r w:rsidR="00260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 xml:space="preserve">В рамках договора о сотрудничестве и совместной деятельности с Московским государственным областным университетом </w:t>
      </w:r>
      <w:proofErr w:type="gramStart"/>
      <w:r w:rsidR="00D50795" w:rsidRPr="00003E8D">
        <w:rPr>
          <w:rFonts w:ascii="Times New Roman" w:hAnsi="Times New Roman" w:cs="Times New Roman"/>
          <w:bCs/>
          <w:sz w:val="24"/>
          <w:szCs w:val="24"/>
        </w:rPr>
        <w:t>( МГОУ</w:t>
      </w:r>
      <w:proofErr w:type="gramEnd"/>
      <w:r w:rsidR="00D50795" w:rsidRPr="00003E8D">
        <w:rPr>
          <w:rFonts w:ascii="Times New Roman" w:hAnsi="Times New Roman" w:cs="Times New Roman"/>
          <w:bCs/>
          <w:sz w:val="24"/>
          <w:szCs w:val="24"/>
        </w:rPr>
        <w:t xml:space="preserve"> ) </w:t>
      </w:r>
      <w:r>
        <w:rPr>
          <w:rFonts w:ascii="Times New Roman" w:hAnsi="Times New Roman" w:cs="Times New Roman"/>
          <w:bCs/>
          <w:sz w:val="24"/>
          <w:szCs w:val="24"/>
        </w:rPr>
        <w:t>принять участие в разработке и реализации практико-ориентированных программ профессиональной переподг</w:t>
      </w:r>
      <w:r w:rsidR="00757066">
        <w:rPr>
          <w:rFonts w:ascii="Times New Roman" w:hAnsi="Times New Roman" w:cs="Times New Roman"/>
          <w:bCs/>
          <w:sz w:val="24"/>
          <w:szCs w:val="24"/>
        </w:rPr>
        <w:t>отовки и повышения квалификации педагогических работников и в проведении педпрактики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студентов </w:t>
      </w:r>
      <w:r w:rsidR="00757066">
        <w:rPr>
          <w:rFonts w:ascii="Times New Roman" w:hAnsi="Times New Roman" w:cs="Times New Roman"/>
          <w:bCs/>
          <w:sz w:val="24"/>
          <w:szCs w:val="24"/>
        </w:rPr>
        <w:t>МГОУ.</w:t>
      </w:r>
    </w:p>
    <w:p w:rsidR="0086658E" w:rsidRDefault="00757066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D50795" w:rsidRPr="00003E8D">
        <w:rPr>
          <w:rFonts w:ascii="Times New Roman" w:hAnsi="Times New Roman" w:cs="Times New Roman"/>
          <w:bCs/>
          <w:sz w:val="24"/>
          <w:szCs w:val="24"/>
        </w:rPr>
        <w:t>.</w:t>
      </w:r>
      <w:r w:rsidR="000032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58E">
        <w:rPr>
          <w:rFonts w:ascii="Times New Roman" w:hAnsi="Times New Roman" w:cs="Times New Roman"/>
          <w:bCs/>
          <w:sz w:val="24"/>
          <w:szCs w:val="24"/>
        </w:rPr>
        <w:t xml:space="preserve">Продолжить </w:t>
      </w:r>
      <w:r w:rsidR="008665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287F" w:rsidRPr="008A2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альнейшее ра</w:t>
      </w:r>
      <w:r w:rsidR="00866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официального сайта лицея:</w:t>
      </w:r>
    </w:p>
    <w:p w:rsidR="008A287F" w:rsidRPr="008A287F" w:rsidRDefault="0086658E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87F" w:rsidRPr="008A2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персональных страниц педагогов лицея, а также создание раздела «Вопросы и ответы» («Горячая линия»), который позволяет родителям, учителям и всем желающим задавать вопросы, касающиеся организации учебной и трудовой деятельности. Оперативная реакция на них позволит гораздо легче решать многие проблемы в отношениях участников образовательного процесса.</w:t>
      </w:r>
    </w:p>
    <w:p w:rsidR="008A287F" w:rsidRDefault="0086658E" w:rsidP="00866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лицеистов</w:t>
      </w:r>
      <w:r w:rsidR="008A287F" w:rsidRPr="008A2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над материалами сайта. Интересная работа над сайтом позволит креативным ученикам повысить свой статус в коллективе, сформировать мотивацию и заинтересованность в участии в жизни лицея.</w:t>
      </w:r>
    </w:p>
    <w:p w:rsidR="00757066" w:rsidRDefault="003D7DE1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Заменить систему оповещения при угрозе по</w:t>
      </w:r>
      <w:r w:rsidR="008A287F">
        <w:rPr>
          <w:rFonts w:ascii="Times New Roman" w:hAnsi="Times New Roman" w:cs="Times New Roman"/>
          <w:bCs/>
          <w:sz w:val="24"/>
          <w:szCs w:val="24"/>
        </w:rPr>
        <w:t>жара на автоматическую, укомплектовать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линии</w:t>
      </w:r>
      <w:r w:rsidR="008A287F">
        <w:rPr>
          <w:rFonts w:ascii="Times New Roman" w:hAnsi="Times New Roman" w:cs="Times New Roman"/>
          <w:bCs/>
          <w:sz w:val="24"/>
          <w:szCs w:val="24"/>
        </w:rPr>
        <w:t xml:space="preserve"> электроснабжения</w:t>
      </w:r>
      <w:r w:rsidR="00757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87F">
        <w:rPr>
          <w:rFonts w:ascii="Times New Roman" w:hAnsi="Times New Roman" w:cs="Times New Roman"/>
          <w:bCs/>
          <w:sz w:val="24"/>
          <w:szCs w:val="24"/>
        </w:rPr>
        <w:t>устройствами защитного отключения, предо</w:t>
      </w:r>
      <w:r w:rsidR="004B701F">
        <w:rPr>
          <w:rFonts w:ascii="Times New Roman" w:hAnsi="Times New Roman" w:cs="Times New Roman"/>
          <w:bCs/>
          <w:sz w:val="24"/>
          <w:szCs w:val="24"/>
        </w:rPr>
        <w:t>твращающее возникновение пожара, провести ремонт наружных пожарных лестниц и ограждений на крыше здания и провести их эксплуатационные испытания.</w:t>
      </w:r>
    </w:p>
    <w:p w:rsidR="0000326D" w:rsidRDefault="0000326D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Продолжить работу по повышению квалификации педагогов дополнительного образования: обучение на курсах переподготовки и повышения </w:t>
      </w:r>
      <w:r w:rsidR="0086658E">
        <w:rPr>
          <w:rFonts w:ascii="Times New Roman" w:hAnsi="Times New Roman" w:cs="Times New Roman"/>
          <w:bCs/>
          <w:sz w:val="24"/>
          <w:szCs w:val="24"/>
        </w:rPr>
        <w:t>квалификации</w:t>
      </w:r>
      <w:r w:rsidR="00260C91">
        <w:rPr>
          <w:rFonts w:ascii="Times New Roman" w:hAnsi="Times New Roman" w:cs="Times New Roman"/>
          <w:bCs/>
          <w:sz w:val="24"/>
          <w:szCs w:val="24"/>
        </w:rPr>
        <w:t xml:space="preserve"> (40 % педагогов</w:t>
      </w:r>
      <w:proofErr w:type="gramStart"/>
      <w:r w:rsidR="00260C9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B701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4B701F">
        <w:rPr>
          <w:rFonts w:ascii="Times New Roman" w:hAnsi="Times New Roman" w:cs="Times New Roman"/>
          <w:bCs/>
          <w:sz w:val="24"/>
          <w:szCs w:val="24"/>
        </w:rPr>
        <w:t>прохождение  аттестации</w:t>
      </w:r>
      <w:r w:rsidR="0086658E">
        <w:rPr>
          <w:rFonts w:ascii="Times New Roman" w:hAnsi="Times New Roman" w:cs="Times New Roman"/>
          <w:bCs/>
          <w:sz w:val="24"/>
          <w:szCs w:val="24"/>
        </w:rPr>
        <w:t xml:space="preserve"> на первую категорию (2 педагога)</w:t>
      </w:r>
    </w:p>
    <w:p w:rsidR="004B701F" w:rsidRDefault="004B701F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260C91">
        <w:rPr>
          <w:rFonts w:ascii="Times New Roman" w:hAnsi="Times New Roman" w:cs="Times New Roman"/>
          <w:bCs/>
          <w:sz w:val="24"/>
          <w:szCs w:val="24"/>
        </w:rPr>
        <w:t xml:space="preserve">. Увеличить число педагогов высшей квалификационной </w:t>
      </w:r>
      <w:proofErr w:type="gramStart"/>
      <w:r w:rsidR="00260C91">
        <w:rPr>
          <w:rFonts w:ascii="Times New Roman" w:hAnsi="Times New Roman" w:cs="Times New Roman"/>
          <w:bCs/>
          <w:sz w:val="24"/>
          <w:szCs w:val="24"/>
        </w:rPr>
        <w:t>категории  (</w:t>
      </w:r>
      <w:proofErr w:type="gramEnd"/>
      <w:r w:rsidR="00260C91">
        <w:rPr>
          <w:rFonts w:ascii="Times New Roman" w:hAnsi="Times New Roman" w:cs="Times New Roman"/>
          <w:bCs/>
          <w:sz w:val="24"/>
          <w:szCs w:val="24"/>
        </w:rPr>
        <w:t>аттестация 6 педагогов на высшую категорию)</w:t>
      </w:r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9C2" w:rsidRDefault="00024C8B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25.08.2017 г.                                           Директор АОУ лицея № 5    Маринина Н.П.</w:t>
      </w:r>
      <w:bookmarkStart w:id="0" w:name="_GoBack"/>
      <w:bookmarkEnd w:id="0"/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 на педагогическом совете лицея</w:t>
      </w:r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 2017г. (Протокол № 1)</w:t>
      </w:r>
    </w:p>
    <w:p w:rsidR="004E59C2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 Советом лицея </w:t>
      </w:r>
    </w:p>
    <w:p w:rsidR="004E59C2" w:rsidRPr="00003E8D" w:rsidRDefault="004E59C2" w:rsidP="0086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сентября 2017 г. (Протокол № 1)</w:t>
      </w:r>
    </w:p>
    <w:sectPr w:rsidR="004E59C2" w:rsidRPr="0000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D8CF984"/>
    <w:lvl w:ilvl="0" w:tplc="53B6C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A425B18"/>
    <w:lvl w:ilvl="0" w:tplc="04190001">
      <w:start w:val="1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C30C6E4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778CA1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EB409A9A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 w15:restartNumberingAfterBreak="0">
    <w:nsid w:val="00000006"/>
    <w:multiLevelType w:val="hybridMultilevel"/>
    <w:tmpl w:val="CBD0A8F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2041"/>
        </w:tabs>
        <w:ind w:left="2041" w:hanging="227"/>
      </w:pPr>
      <w:rPr>
        <w:rFonts w:ascii="Symbol" w:hAnsi="Symbol"/>
      </w:rPr>
    </w:lvl>
  </w:abstractNum>
  <w:abstractNum w:abstractNumId="10" w15:restartNumberingAfterBreak="0">
    <w:nsid w:val="0000000B"/>
    <w:multiLevelType w:val="hybridMultilevel"/>
    <w:tmpl w:val="5AC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B2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868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1EAA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4C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1E45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D24E78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1FAE2A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618D4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F5FC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400E8AC"/>
    <w:numStyleLink w:val="1"/>
  </w:abstractNum>
  <w:abstractNum w:abstractNumId="21" w15:restartNumberingAfterBreak="0">
    <w:nsid w:val="00000016"/>
    <w:multiLevelType w:val="hybridMultilevel"/>
    <w:tmpl w:val="311C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C87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82F69214"/>
    <w:lvl w:ilvl="0" w:tplc="B192E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87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C53AD4E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02001726"/>
    <w:lvl w:ilvl="0" w:tplc="04190001">
      <w:start w:val="1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2E723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C27781"/>
    <w:multiLevelType w:val="hybridMultilevel"/>
    <w:tmpl w:val="A3D8137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AC0342"/>
    <w:multiLevelType w:val="hybridMultilevel"/>
    <w:tmpl w:val="3AD2FF92"/>
    <w:lvl w:ilvl="0" w:tplc="04190001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3A2271"/>
    <w:multiLevelType w:val="hybridMultilevel"/>
    <w:tmpl w:val="83C6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72FA5"/>
    <w:multiLevelType w:val="hybridMultilevel"/>
    <w:tmpl w:val="37FA037C"/>
    <w:lvl w:ilvl="0" w:tplc="04190001">
      <w:start w:val="1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4FFD5D17"/>
    <w:multiLevelType w:val="hybridMultilevel"/>
    <w:tmpl w:val="FC6C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5A8B"/>
    <w:multiLevelType w:val="hybridMultilevel"/>
    <w:tmpl w:val="3D4E399A"/>
    <w:lvl w:ilvl="0" w:tplc="04190001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883C1A"/>
    <w:multiLevelType w:val="hybridMultilevel"/>
    <w:tmpl w:val="6400E8AC"/>
    <w:styleLink w:val="1"/>
    <w:lvl w:ilvl="0" w:tplc="A3C2ECC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85EF4">
      <w:start w:val="1"/>
      <w:numFmt w:val="bullet"/>
      <w:lvlText w:val="·"/>
      <w:lvlJc w:val="left"/>
      <w:pPr>
        <w:tabs>
          <w:tab w:val="left" w:pos="1428"/>
        </w:tabs>
        <w:ind w:left="20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EC266">
      <w:start w:val="1"/>
      <w:numFmt w:val="bullet"/>
      <w:lvlText w:val="✓"/>
      <w:lvlJc w:val="left"/>
      <w:pPr>
        <w:tabs>
          <w:tab w:val="left" w:pos="1428"/>
        </w:tabs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6E9DC">
      <w:start w:val="1"/>
      <w:numFmt w:val="bullet"/>
      <w:lvlText w:val="·"/>
      <w:lvlJc w:val="left"/>
      <w:pPr>
        <w:tabs>
          <w:tab w:val="left" w:pos="1428"/>
        </w:tabs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8C7B0">
      <w:start w:val="1"/>
      <w:numFmt w:val="bullet"/>
      <w:lvlText w:val="o"/>
      <w:lvlJc w:val="left"/>
      <w:pPr>
        <w:tabs>
          <w:tab w:val="left" w:pos="1428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A0FDC">
      <w:start w:val="1"/>
      <w:numFmt w:val="bullet"/>
      <w:lvlText w:val="▪"/>
      <w:lvlJc w:val="left"/>
      <w:pPr>
        <w:tabs>
          <w:tab w:val="left" w:pos="1428"/>
        </w:tabs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A6A6C">
      <w:start w:val="1"/>
      <w:numFmt w:val="bullet"/>
      <w:lvlText w:val="·"/>
      <w:lvlJc w:val="left"/>
      <w:pPr>
        <w:tabs>
          <w:tab w:val="left" w:pos="1428"/>
        </w:tabs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E81A0">
      <w:start w:val="1"/>
      <w:numFmt w:val="bullet"/>
      <w:lvlText w:val="o"/>
      <w:lvlJc w:val="left"/>
      <w:pPr>
        <w:tabs>
          <w:tab w:val="left" w:pos="1428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EB280">
      <w:start w:val="1"/>
      <w:numFmt w:val="bullet"/>
      <w:lvlText w:val="▪"/>
      <w:lvlJc w:val="left"/>
      <w:pPr>
        <w:tabs>
          <w:tab w:val="left" w:pos="1428"/>
        </w:tabs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30"/>
  </w:num>
  <w:num w:numId="33">
    <w:abstractNumId w:val="28"/>
  </w:num>
  <w:num w:numId="34">
    <w:abstractNumId w:val="29"/>
  </w:num>
  <w:num w:numId="35">
    <w:abstractNumId w:val="33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4"/>
    <w:rsid w:val="0000326D"/>
    <w:rsid w:val="00003E8D"/>
    <w:rsid w:val="00017795"/>
    <w:rsid w:val="00024C8B"/>
    <w:rsid w:val="00031A88"/>
    <w:rsid w:val="000C62ED"/>
    <w:rsid w:val="001A6F23"/>
    <w:rsid w:val="00250E26"/>
    <w:rsid w:val="00260C91"/>
    <w:rsid w:val="0028220D"/>
    <w:rsid w:val="00330FAB"/>
    <w:rsid w:val="0039593A"/>
    <w:rsid w:val="003D57F6"/>
    <w:rsid w:val="003D7DE1"/>
    <w:rsid w:val="003E7FEF"/>
    <w:rsid w:val="0048790B"/>
    <w:rsid w:val="004B701F"/>
    <w:rsid w:val="004D2BB9"/>
    <w:rsid w:val="004E59C2"/>
    <w:rsid w:val="00516F2A"/>
    <w:rsid w:val="00574DEE"/>
    <w:rsid w:val="005E6EDA"/>
    <w:rsid w:val="006E65DC"/>
    <w:rsid w:val="00757066"/>
    <w:rsid w:val="00774020"/>
    <w:rsid w:val="007D43B8"/>
    <w:rsid w:val="008161DB"/>
    <w:rsid w:val="0086658E"/>
    <w:rsid w:val="008813CB"/>
    <w:rsid w:val="008A287F"/>
    <w:rsid w:val="00914D34"/>
    <w:rsid w:val="00951E9B"/>
    <w:rsid w:val="009635ED"/>
    <w:rsid w:val="00993A74"/>
    <w:rsid w:val="00AA00B8"/>
    <w:rsid w:val="00AC587A"/>
    <w:rsid w:val="00AC5E8D"/>
    <w:rsid w:val="00B76B54"/>
    <w:rsid w:val="00C1154B"/>
    <w:rsid w:val="00D22D44"/>
    <w:rsid w:val="00D50795"/>
    <w:rsid w:val="00EE2DFC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4EA"/>
  <w15:docId w15:val="{D89F6535-E0E3-4619-B320-C95BF67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sz w:val="16"/>
      <w:szCs w:val="16"/>
    </w:rPr>
  </w:style>
  <w:style w:type="numbering" w:customStyle="1" w:styleId="1">
    <w:name w:val="Импортированный стиль 1"/>
    <w:pPr>
      <w:numPr>
        <w:numId w:val="1"/>
      </w:numPr>
    </w:p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BC4C-60EF-4349-8F72-815174A9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26</Pages>
  <Words>9405</Words>
  <Characters>53612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Маринина Н.П.</cp:lastModifiedBy>
  <cp:revision>6</cp:revision>
  <cp:lastPrinted>2017-09-05T15:34:00Z</cp:lastPrinted>
  <dcterms:created xsi:type="dcterms:W3CDTF">2017-09-05T18:10:00Z</dcterms:created>
  <dcterms:modified xsi:type="dcterms:W3CDTF">2017-09-19T15:43:00Z</dcterms:modified>
</cp:coreProperties>
</file>